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780" w:right="830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 муниципального района</w:t>
      </w:r>
    </w:p>
    <w:p>
      <w:pPr>
        <w:pStyle w:val="12"/>
        <w:spacing w:before="2"/>
        <w:rPr>
          <w:b/>
          <w:sz w:val="24"/>
          <w:szCs w:val="24"/>
        </w:rPr>
      </w:pPr>
    </w:p>
    <w:p>
      <w:pPr>
        <w:ind w:left="780" w:right="7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муниципального казенного общеобразовательного учреждения «Средняя общеобразовательная школа села Екатерино- Никольское» в селе Столбовое</w:t>
      </w:r>
    </w:p>
    <w:p>
      <w:pPr>
        <w:pStyle w:val="12"/>
        <w:rPr>
          <w:b/>
          <w:sz w:val="24"/>
          <w:szCs w:val="24"/>
        </w:rPr>
      </w:pPr>
    </w:p>
    <w:p>
      <w:pPr>
        <w:pStyle w:val="12"/>
        <w:rPr>
          <w:b/>
          <w:sz w:val="24"/>
          <w:szCs w:val="24"/>
        </w:rPr>
      </w:pPr>
      <w:r>
        <w:rPr>
          <w:rFonts w:hint="default"/>
          <w:i/>
          <w:sz w:val="24"/>
          <w:szCs w:val="24"/>
          <w:lang w:val="ru-RU"/>
        </w:rPr>
        <w:pict>
          <v:shape id="_x0000_i1026" o:spt="75" alt="печать 1" type="#_x0000_t75" style="height:174.05pt;width:481.8pt;" filled="f" o:preferrelative="t" stroked="f" coordsize="21600,21600">
            <v:path/>
            <v:fill on="f" focussize="0,0"/>
            <v:stroke on="f"/>
            <v:imagedata r:id="rId7" o:title="печать 1"/>
            <o:lock v:ext="edit" aspectratio="t"/>
            <w10:wrap type="none"/>
            <w10:anchorlock/>
          </v:shape>
        </w:pict>
      </w:r>
    </w:p>
    <w:p>
      <w:pPr>
        <w:pStyle w:val="12"/>
        <w:spacing w:before="1" w:after="1"/>
        <w:rPr>
          <w:b/>
          <w:sz w:val="24"/>
          <w:szCs w:val="24"/>
        </w:rPr>
      </w:pPr>
    </w:p>
    <w:p>
      <w:pPr>
        <w:pStyle w:val="12"/>
        <w:rPr>
          <w:rFonts w:hint="default"/>
          <w:i/>
          <w:sz w:val="24"/>
          <w:szCs w:val="24"/>
          <w:lang w:val="ru-RU"/>
        </w:rPr>
      </w:pPr>
    </w:p>
    <w:p>
      <w:pPr>
        <w:pStyle w:val="12"/>
        <w:rPr>
          <w:i/>
          <w:sz w:val="24"/>
          <w:szCs w:val="24"/>
        </w:rPr>
      </w:pPr>
    </w:p>
    <w:p>
      <w:pPr>
        <w:pStyle w:val="12"/>
        <w:rPr>
          <w:i/>
          <w:sz w:val="24"/>
          <w:szCs w:val="24"/>
        </w:rPr>
      </w:pPr>
    </w:p>
    <w:p>
      <w:pPr>
        <w:pStyle w:val="12"/>
        <w:rPr>
          <w:i/>
          <w:sz w:val="24"/>
          <w:szCs w:val="24"/>
        </w:rPr>
      </w:pPr>
    </w:p>
    <w:p>
      <w:pPr>
        <w:spacing w:before="204"/>
        <w:ind w:left="780" w:right="77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ДОПОЛНИТЕЛЬНАЯ ОБЩЕОБРАЗОВАТЕЛЬНАЯ ОБЩЕРАЗВИВАЮЩАЯ ПРОГРАММА </w:t>
      </w:r>
    </w:p>
    <w:p>
      <w:pPr>
        <w:spacing w:before="204"/>
        <w:ind w:left="780" w:right="77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ХУДОЖЕСТВЕННОЙ НАПРАВЛЕННОСТИ</w:t>
      </w:r>
    </w:p>
    <w:p>
      <w:pPr>
        <w:tabs>
          <w:tab w:val="left" w:pos="5014"/>
        </w:tabs>
        <w:spacing w:line="319" w:lineRule="exact"/>
        <w:ind w:left="6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«ВОЛШЕБНАЯ МАСТЕРСКАЯ»</w:t>
      </w:r>
    </w:p>
    <w:p>
      <w:pPr>
        <w:pStyle w:val="12"/>
        <w:rPr>
          <w:i/>
          <w:color w:val="auto"/>
          <w:sz w:val="24"/>
          <w:szCs w:val="24"/>
        </w:rPr>
      </w:pPr>
    </w:p>
    <w:p>
      <w:pPr>
        <w:pStyle w:val="12"/>
        <w:rPr>
          <w:i/>
          <w:sz w:val="24"/>
          <w:szCs w:val="24"/>
        </w:rPr>
      </w:pPr>
    </w:p>
    <w:p>
      <w:pPr>
        <w:pStyle w:val="12"/>
        <w:rPr>
          <w:i/>
          <w:sz w:val="24"/>
          <w:szCs w:val="24"/>
        </w:rPr>
      </w:pPr>
    </w:p>
    <w:p>
      <w:pPr>
        <w:tabs>
          <w:tab w:val="left" w:pos="10505"/>
        </w:tabs>
        <w:spacing w:before="231" w:line="242" w:lineRule="auto"/>
        <w:ind w:right="158"/>
        <w:jc w:val="right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реализации:</w:t>
      </w:r>
      <w:r>
        <w:rPr>
          <w:sz w:val="24"/>
          <w:szCs w:val="24"/>
          <w:u w:val="single"/>
        </w:rPr>
        <w:t>1год</w:t>
      </w:r>
      <w:r>
        <w:rPr>
          <w:sz w:val="24"/>
          <w:szCs w:val="24"/>
        </w:rPr>
        <w:t xml:space="preserve">    </w:t>
      </w:r>
    </w:p>
    <w:p>
      <w:pPr>
        <w:tabs>
          <w:tab w:val="left" w:pos="10505"/>
        </w:tabs>
        <w:spacing w:before="231" w:line="242" w:lineRule="auto"/>
        <w:ind w:right="15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детей: </w:t>
      </w:r>
      <w:r>
        <w:rPr>
          <w:sz w:val="24"/>
          <w:szCs w:val="24"/>
          <w:u w:val="single"/>
        </w:rPr>
        <w:t xml:space="preserve"> 8 - 10 лет</w:t>
      </w:r>
    </w:p>
    <w:p>
      <w:pPr>
        <w:pStyle w:val="12"/>
        <w:rPr>
          <w:sz w:val="24"/>
          <w:szCs w:val="24"/>
        </w:rPr>
      </w:pPr>
    </w:p>
    <w:p>
      <w:pPr>
        <w:pStyle w:val="12"/>
        <w:spacing w:before="9"/>
        <w:rPr>
          <w:sz w:val="24"/>
          <w:szCs w:val="24"/>
        </w:rPr>
      </w:pPr>
    </w:p>
    <w:p>
      <w:pPr>
        <w:spacing w:before="89" w:line="322" w:lineRule="exact"/>
        <w:ind w:right="226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Галахова О.Н.</w:t>
      </w:r>
    </w:p>
    <w:p>
      <w:pPr>
        <w:spacing w:line="322" w:lineRule="exact"/>
        <w:ind w:right="224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педагог дополнительного образования</w:t>
      </w:r>
    </w:p>
    <w:p>
      <w:pPr>
        <w:ind w:right="222"/>
        <w:jc w:val="right"/>
        <w:rPr>
          <w:i/>
          <w:sz w:val="24"/>
          <w:szCs w:val="24"/>
        </w:rPr>
      </w:pPr>
    </w:p>
    <w:p>
      <w:pPr>
        <w:pStyle w:val="1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pStyle w:val="12"/>
        <w:spacing w:before="2"/>
        <w:rPr>
          <w:i/>
          <w:sz w:val="24"/>
          <w:szCs w:val="24"/>
        </w:rPr>
      </w:pPr>
    </w:p>
    <w:p>
      <w:pPr>
        <w:spacing w:line="322" w:lineRule="exact"/>
        <w:ind w:left="780" w:right="777"/>
        <w:jc w:val="center"/>
        <w:rPr>
          <w:sz w:val="24"/>
          <w:szCs w:val="24"/>
        </w:rPr>
      </w:pPr>
      <w:r>
        <w:rPr>
          <w:sz w:val="24"/>
          <w:szCs w:val="24"/>
        </w:rPr>
        <w:t>с. Столбовое</w:t>
      </w:r>
    </w:p>
    <w:p>
      <w:pPr>
        <w:ind w:left="780" w:right="773"/>
        <w:jc w:val="center"/>
        <w:rPr>
          <w:i/>
          <w:sz w:val="24"/>
          <w:szCs w:val="24"/>
        </w:rPr>
      </w:pPr>
      <w:r>
        <w:rPr>
          <w:sz w:val="24"/>
          <w:szCs w:val="24"/>
        </w:rPr>
        <w:t>2023 год</w:t>
      </w:r>
    </w:p>
    <w:p>
      <w:pPr>
        <w:jc w:val="center"/>
        <w:rPr>
          <w:sz w:val="24"/>
          <w:szCs w:val="24"/>
        </w:rPr>
        <w:sectPr>
          <w:footerReference r:id="rId3" w:type="default"/>
          <w:footerReference r:id="rId4" w:type="even"/>
          <w:type w:val="continuous"/>
          <w:pgSz w:w="11910" w:h="16840"/>
          <w:pgMar w:top="1134" w:right="1134" w:bottom="1134" w:left="1134" w:header="720" w:footer="291" w:gutter="0"/>
          <w:pgNumType w:start="2"/>
          <w:cols w:space="720" w:num="1"/>
          <w:titlePg/>
          <w:docGrid w:linePitch="299" w:charSpace="0"/>
        </w:sectPr>
      </w:pPr>
    </w:p>
    <w:p>
      <w:pPr>
        <w:pStyle w:val="3"/>
        <w:spacing w:before="67"/>
        <w:ind w:left="780" w:right="781"/>
        <w:jc w:val="center"/>
        <w:rPr>
          <w:sz w:val="24"/>
          <w:szCs w:val="24"/>
        </w:rPr>
      </w:pPr>
      <w:r>
        <w:rPr>
          <w:sz w:val="24"/>
          <w:szCs w:val="24"/>
        </w:rPr>
        <w:t>Раздел 1. «Комплекс основных характеристик программы»</w:t>
      </w:r>
    </w:p>
    <w:p>
      <w:pPr>
        <w:pStyle w:val="12"/>
        <w:rPr>
          <w:b/>
          <w:sz w:val="24"/>
          <w:szCs w:val="24"/>
        </w:rPr>
      </w:pPr>
    </w:p>
    <w:p>
      <w:pPr>
        <w:pStyle w:val="21"/>
        <w:numPr>
          <w:ilvl w:val="1"/>
          <w:numId w:val="1"/>
        </w:numPr>
        <w:tabs>
          <w:tab w:val="left" w:pos="4149"/>
        </w:tabs>
        <w:ind w:hanging="455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21"/>
        <w:tabs>
          <w:tab w:val="left" w:pos="4149"/>
        </w:tabs>
        <w:ind w:left="3693" w:firstLine="0"/>
        <w:rPr>
          <w:b/>
          <w:sz w:val="24"/>
          <w:szCs w:val="24"/>
        </w:rPr>
      </w:pPr>
    </w:p>
    <w:p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     Данная программа является дополнительной общеобразовательной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общеразвивающей художественно – эстетической  направленности,   очной   формы   обучения,   сроком   реализации 1 год,   для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детей 8-10 лет  базового уровня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освоения.</w:t>
      </w:r>
    </w:p>
    <w:p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Программа позволяет дать основные представления обучающихся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художественном творчестве, которое  имеют огромное значение в становлении личности ребенка. Во время занятий художественной деятельностью у ребенка развиваются воображение и фантазия, пространственное мышление, зрительное восприятие. Он учится наблюдать, анализировать, запоминать, понимать прекрасное, отличать искусство от дешевых подделок. Приобретая практические умения и навыки, ребенок получает возможность удовлетворить потребность в созидании, реализовать желание что-либо создавать своими руками.</w:t>
      </w:r>
    </w:p>
    <w:p>
      <w:pPr>
        <w:pStyle w:val="12"/>
        <w:tabs>
          <w:tab w:val="left" w:pos="928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Одним из тех видов деятельности, который наиболее полно способствует развитию</w:t>
      </w:r>
    </w:p>
    <w:p>
      <w:pPr>
        <w:pStyle w:val="12"/>
        <w:tabs>
          <w:tab w:val="left" w:pos="928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художественного творчества у детей, является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 искусство.</w:t>
      </w:r>
    </w:p>
    <w:p>
      <w:pPr>
        <w:pStyle w:val="12"/>
        <w:rPr>
          <w:i/>
          <w:sz w:val="24"/>
          <w:szCs w:val="24"/>
        </w:rPr>
      </w:pPr>
    </w:p>
    <w:p>
      <w:pPr>
        <w:pStyle w:val="12"/>
        <w:ind w:left="232" w:right="228" w:firstLine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>
      <w:pPr>
        <w:pStyle w:val="21"/>
        <w:numPr>
          <w:ilvl w:val="0"/>
          <w:numId w:val="2"/>
        </w:numPr>
        <w:tabs>
          <w:tab w:val="left" w:pos="996"/>
        </w:tabs>
        <w:spacing w:before="1"/>
        <w:ind w:right="222" w:firstLine="56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года № 273-ФЗ «Об образовании 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>
      <w:pPr>
        <w:pStyle w:val="21"/>
        <w:numPr>
          <w:ilvl w:val="0"/>
          <w:numId w:val="2"/>
        </w:numPr>
        <w:tabs>
          <w:tab w:val="left" w:pos="996"/>
        </w:tabs>
        <w:spacing w:line="299" w:lineRule="exact"/>
        <w:ind w:left="995" w:hanging="197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>
      <w:pPr>
        <w:pStyle w:val="12"/>
        <w:spacing w:before="1"/>
        <w:ind w:left="232" w:right="232"/>
        <w:jc w:val="both"/>
        <w:rPr>
          <w:sz w:val="24"/>
          <w:szCs w:val="24"/>
        </w:rPr>
      </w:pPr>
      <w:r>
        <w:rPr>
          <w:sz w:val="24"/>
          <w:szCs w:val="24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21"/>
        <w:numPr>
          <w:ilvl w:val="0"/>
          <w:numId w:val="2"/>
        </w:numPr>
        <w:tabs>
          <w:tab w:val="left" w:pos="996"/>
        </w:tabs>
        <w:ind w:right="228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Письмо Минобрнауки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разноуровневые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программы)»;</w:t>
      </w:r>
    </w:p>
    <w:p>
      <w:pPr>
        <w:pStyle w:val="21"/>
        <w:numPr>
          <w:ilvl w:val="0"/>
          <w:numId w:val="2"/>
        </w:numPr>
        <w:tabs>
          <w:tab w:val="left" w:pos="1102"/>
        </w:tabs>
        <w:ind w:right="225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4 сентября 2014 года № 1726-р «Концепция развития дополнительного 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детей»;</w:t>
      </w:r>
    </w:p>
    <w:p>
      <w:pPr>
        <w:pStyle w:val="21"/>
        <w:numPr>
          <w:ilvl w:val="0"/>
          <w:numId w:val="2"/>
        </w:numPr>
        <w:tabs>
          <w:tab w:val="left" w:pos="1078"/>
        </w:tabs>
        <w:spacing w:line="298" w:lineRule="exact"/>
        <w:ind w:left="1077" w:hanging="27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996-р</w:t>
      </w:r>
    </w:p>
    <w:p>
      <w:pPr>
        <w:pStyle w:val="12"/>
        <w:spacing w:line="298" w:lineRule="exact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«Стратегия развития воспитания в Российской Федерации на период до 2025 года»;</w:t>
      </w:r>
    </w:p>
    <w:p>
      <w:pPr>
        <w:pStyle w:val="21"/>
        <w:numPr>
          <w:ilvl w:val="0"/>
          <w:numId w:val="2"/>
        </w:numPr>
        <w:tabs>
          <w:tab w:val="left" w:pos="1090"/>
        </w:tabs>
        <w:spacing w:before="1"/>
        <w:ind w:right="23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годы»;</w:t>
      </w:r>
    </w:p>
    <w:p>
      <w:pPr>
        <w:pStyle w:val="21"/>
        <w:numPr>
          <w:ilvl w:val="0"/>
          <w:numId w:val="2"/>
        </w:numPr>
        <w:tabs>
          <w:tab w:val="left" w:pos="1078"/>
        </w:tabs>
        <w:ind w:right="227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детей»;</w:t>
      </w:r>
    </w:p>
    <w:p>
      <w:pPr>
        <w:pStyle w:val="21"/>
        <w:numPr>
          <w:ilvl w:val="0"/>
          <w:numId w:val="2"/>
        </w:numPr>
        <w:tabs>
          <w:tab w:val="left" w:pos="996"/>
          <w:tab w:val="left" w:pos="2658"/>
          <w:tab w:val="left" w:pos="3747"/>
          <w:tab w:val="left" w:pos="5169"/>
          <w:tab w:val="left" w:pos="6380"/>
          <w:tab w:val="left" w:pos="7985"/>
          <w:tab w:val="left" w:pos="8469"/>
          <w:tab w:val="left" w:pos="9829"/>
        </w:tabs>
        <w:ind w:right="225" w:firstLine="566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>
        <w:rPr>
          <w:sz w:val="24"/>
          <w:szCs w:val="24"/>
        </w:rPr>
        <w:tab/>
      </w:r>
      <w:r>
        <w:rPr>
          <w:sz w:val="24"/>
          <w:szCs w:val="24"/>
        </w:rPr>
        <w:t>целевая</w:t>
      </w:r>
      <w:r>
        <w:rPr>
          <w:sz w:val="24"/>
          <w:szCs w:val="24"/>
        </w:rPr>
        <w:tab/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ab/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ab/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sz w:val="24"/>
          <w:szCs w:val="24"/>
        </w:rPr>
        <w:t>2016-2020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годы, </w:t>
      </w:r>
      <w:r>
        <w:rPr>
          <w:sz w:val="24"/>
          <w:szCs w:val="24"/>
        </w:rPr>
        <w:t>утвержденная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>
      <w:pPr>
        <w:pStyle w:val="12"/>
        <w:spacing w:before="1" w:line="298" w:lineRule="exact"/>
        <w:ind w:left="232"/>
        <w:rPr>
          <w:sz w:val="24"/>
          <w:szCs w:val="24"/>
        </w:rPr>
      </w:pPr>
      <w:r>
        <w:rPr>
          <w:sz w:val="24"/>
          <w:szCs w:val="24"/>
        </w:rPr>
        <w:t>№ 1499;</w:t>
      </w:r>
    </w:p>
    <w:p>
      <w:pPr>
        <w:pStyle w:val="12"/>
        <w:numPr>
          <w:ilvl w:val="0"/>
          <w:numId w:val="2"/>
        </w:numPr>
        <w:ind w:left="232" w:leftChars="0" w:right="228" w:rightChars="0" w:firstLine="566" w:firstLineChars="0"/>
        <w:rPr>
          <w:iCs/>
        </w:rPr>
      </w:pPr>
      <w:r>
        <w:rPr>
          <w:iCs/>
        </w:rPr>
        <w:t>Приказ директора МКОУ «СОШ с. Ек -  Никольское» от 08.09.2023г. №200 «Об утверждении дополнительных общеобразовательных программ  на 2023-2024 учебный год».</w:t>
      </w:r>
    </w:p>
    <w:p>
      <w:pPr>
        <w:pStyle w:val="21"/>
        <w:numPr>
          <w:numId w:val="0"/>
        </w:numPr>
        <w:tabs>
          <w:tab w:val="left" w:pos="996"/>
        </w:tabs>
        <w:spacing w:line="298" w:lineRule="exact"/>
        <w:rPr>
          <w:sz w:val="24"/>
          <w:szCs w:val="24"/>
        </w:rPr>
      </w:pPr>
    </w:p>
    <w:p>
      <w:pPr>
        <w:pStyle w:val="21"/>
        <w:tabs>
          <w:tab w:val="left" w:pos="996"/>
        </w:tabs>
        <w:spacing w:line="298" w:lineRule="exact"/>
        <w:ind w:left="995" w:firstLine="0"/>
        <w:rPr>
          <w:sz w:val="24"/>
          <w:szCs w:val="24"/>
        </w:rPr>
      </w:pPr>
    </w:p>
    <w:p>
      <w:pPr>
        <w:pStyle w:val="21"/>
        <w:tabs>
          <w:tab w:val="left" w:pos="996"/>
        </w:tabs>
        <w:spacing w:line="298" w:lineRule="exact"/>
        <w:ind w:left="995" w:firstLine="0"/>
        <w:rPr>
          <w:sz w:val="24"/>
          <w:szCs w:val="24"/>
        </w:rPr>
      </w:pPr>
    </w:p>
    <w:p>
      <w:pPr>
        <w:tabs>
          <w:tab w:val="left" w:pos="3726"/>
        </w:tabs>
        <w:ind w:left="1" w:right="-1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Актуальность </w:t>
      </w:r>
      <w:r>
        <w:rPr>
          <w:sz w:val="24"/>
          <w:szCs w:val="24"/>
        </w:rPr>
        <w:t>данной программы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заключается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том,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важностью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ичност</w:t>
      </w:r>
      <w:r>
        <w:rPr>
          <w:color w:val="000000"/>
          <w:spacing w:val="6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кач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ерез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мышлен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ижение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гармон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0"/>
          <w:sz w:val="24"/>
          <w:szCs w:val="24"/>
        </w:rPr>
        <w:t>р</w:t>
      </w:r>
      <w:r>
        <w:rPr>
          <w:color w:val="000000"/>
          <w:sz w:val="24"/>
          <w:szCs w:val="24"/>
        </w:rPr>
        <w:t>оде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тве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акл</w:t>
      </w:r>
      <w:r>
        <w:rPr>
          <w:color w:val="000000"/>
          <w:spacing w:val="1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еоб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од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ческ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 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особ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аждо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вом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что соотв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тст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2"/>
          <w:sz w:val="24"/>
          <w:szCs w:val="24"/>
        </w:rPr>
        <w:t>з</w:t>
      </w:r>
      <w:r>
        <w:rPr>
          <w:color w:val="000000"/>
          <w:sz w:val="24"/>
          <w:szCs w:val="24"/>
        </w:rPr>
        <w:t>ада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нц</w:t>
      </w:r>
      <w:r>
        <w:rPr>
          <w:color w:val="000000"/>
          <w:sz w:val="24"/>
          <w:szCs w:val="24"/>
        </w:rPr>
        <w:t>еп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овн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-нрав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>
      <w:pPr>
        <w:ind w:left="1" w:right="-1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обучающиеся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иря</w:t>
      </w:r>
      <w:r>
        <w:rPr>
          <w:color w:val="000000"/>
          <w:w w:val="99"/>
          <w:sz w:val="24"/>
          <w:szCs w:val="24"/>
        </w:rPr>
        <w:t>ют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бля</w:t>
      </w:r>
      <w:r>
        <w:rPr>
          <w:color w:val="000000"/>
          <w:w w:val="99"/>
          <w:sz w:val="24"/>
          <w:szCs w:val="24"/>
        </w:rPr>
        <w:t>ют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ыке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ер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ют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х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доже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ник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овые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овам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иц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ере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одя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лоскос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ъ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ок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юще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ра.</w:t>
      </w:r>
    </w:p>
    <w:p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Новизна </w:t>
      </w:r>
      <w:r>
        <w:rPr>
          <w:rFonts w:ascii="Times New Roman" w:hAnsi="Times New Roman"/>
          <w:sz w:val="24"/>
          <w:szCs w:val="24"/>
        </w:rPr>
        <w:t>данной дополнительной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общеобразовательной общеразвивающей 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том, что она интегрирует такие виды изобразительного искусства, как рисунок, живопись, декоративно-прикладное творчество, народное искусство. В процессе освоения программного материала также четко прослеживается интеграция с такими областями знания, как экология, литература, краеведение. Предоставляемая возможность «пробы сил» в различных видах художественной деятельности будет содействовать воспитанию у детей оригинального творческого мышления, развитию уверенности в себе, формированию адекватной самооценки</w:t>
      </w:r>
    </w:p>
    <w:p>
      <w:pPr>
        <w:pStyle w:val="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Отличительная особенность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«Волшебная мастерская»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ра</w:t>
      </w:r>
      <w:r>
        <w:rPr>
          <w:rFonts w:ascii="Times New Roman" w:hAnsi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w w:val="99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занятия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мы</w:t>
      </w:r>
      <w:r>
        <w:rPr>
          <w:rFonts w:ascii="Times New Roman" w:hAnsi="Times New Roman"/>
          <w:color w:val="000000"/>
          <w:w w:val="99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раскрыт</w:t>
      </w:r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ворческого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века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мы</w:t>
      </w:r>
      <w:r>
        <w:rPr>
          <w:rFonts w:ascii="Times New Roman" w:hAnsi="Times New Roman"/>
          <w:color w:val="000000"/>
          <w:w w:val="99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>
      <w:pPr>
        <w:ind w:right="242"/>
        <w:rPr>
          <w:color w:val="010101"/>
          <w:sz w:val="24"/>
          <w:szCs w:val="24"/>
          <w:shd w:val="clear" w:color="auto" w:fill="F9FAFA"/>
        </w:rPr>
      </w:pPr>
      <w:r>
        <w:rPr>
          <w:b/>
          <w:sz w:val="24"/>
          <w:szCs w:val="24"/>
        </w:rPr>
        <w:t xml:space="preserve">     Программа модифицированная</w:t>
      </w:r>
      <w:r>
        <w:rPr>
          <w:sz w:val="24"/>
          <w:szCs w:val="24"/>
        </w:rPr>
        <w:t xml:space="preserve">      </w:t>
      </w:r>
      <w:r>
        <w:rPr>
          <w:color w:val="010101"/>
          <w:sz w:val="24"/>
          <w:szCs w:val="24"/>
          <w:shd w:val="clear" w:color="auto" w:fill="F9FAFA"/>
        </w:rPr>
        <w:t xml:space="preserve"> разработана на основе авторской образовательной программы дополнительного образования «Наполни душу красотой» педагога </w:t>
      </w:r>
    </w:p>
    <w:p>
      <w:pPr>
        <w:ind w:right="242"/>
        <w:rPr>
          <w:color w:val="010101"/>
          <w:sz w:val="24"/>
          <w:szCs w:val="24"/>
          <w:shd w:val="clear" w:color="auto" w:fill="F9FAFA"/>
        </w:rPr>
      </w:pPr>
      <w:r>
        <w:rPr>
          <w:color w:val="010101"/>
          <w:sz w:val="24"/>
          <w:szCs w:val="24"/>
          <w:shd w:val="clear" w:color="auto" w:fill="F9FAFA"/>
        </w:rPr>
        <w:t>Л.И. Трепетуновой.</w:t>
      </w:r>
    </w:p>
    <w:p>
      <w:pPr>
        <w:pStyle w:val="3"/>
        <w:spacing w:before="67" w:line="296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Особенности возрастной группы</w:t>
      </w:r>
    </w:p>
    <w:p>
      <w:pPr>
        <w:pStyle w:val="12"/>
        <w:tabs>
          <w:tab w:val="left" w:pos="5434"/>
        </w:tabs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Обучение рассчитано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 8 – 10 лет</w:t>
      </w:r>
    </w:p>
    <w:p>
      <w:pPr>
        <w:pStyle w:val="3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Уровень освоения программы – </w:t>
      </w:r>
      <w:r>
        <w:rPr>
          <w:b w:val="0"/>
          <w:sz w:val="24"/>
          <w:szCs w:val="24"/>
        </w:rPr>
        <w:t>за период обучения все обучающиеся приобретают опыт собственной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творческой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деятельности,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участвуют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выставках,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показывают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результаты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открытых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занятиях,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конкурсах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различных</w:t>
      </w:r>
      <w:r>
        <w:rPr>
          <w:b w:val="0"/>
          <w:spacing w:val="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уровней</w:t>
      </w:r>
    </w:p>
    <w:p>
      <w:pPr>
        <w:tabs>
          <w:tab w:val="left" w:pos="3895"/>
        </w:tabs>
        <w:ind w:right="1939"/>
        <w:rPr>
          <w:sz w:val="24"/>
          <w:szCs w:val="24"/>
        </w:rPr>
      </w:pPr>
      <w:r>
        <w:rPr>
          <w:b/>
          <w:sz w:val="24"/>
          <w:szCs w:val="24"/>
        </w:rPr>
        <w:t xml:space="preserve">     Объём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pacing w:val="-2"/>
          <w:sz w:val="24"/>
          <w:szCs w:val="24"/>
        </w:rPr>
        <w:t> </w:t>
      </w:r>
      <w:r>
        <w:rPr>
          <w:b/>
          <w:sz w:val="24"/>
          <w:szCs w:val="24"/>
        </w:rPr>
        <w:t xml:space="preserve">272 </w:t>
      </w:r>
      <w:r>
        <w:rPr>
          <w:sz w:val="24"/>
          <w:szCs w:val="24"/>
        </w:rPr>
        <w:t>часа.</w:t>
      </w:r>
    </w:p>
    <w:p>
      <w:pPr>
        <w:spacing w:before="1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Срок освоения программы – 1 год. </w:t>
      </w: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Режим занятий: </w:t>
      </w:r>
      <w:r>
        <w:rPr>
          <w:sz w:val="24"/>
          <w:szCs w:val="24"/>
        </w:rPr>
        <w:t xml:space="preserve">4 раза в неделю по 2 часа. </w:t>
      </w:r>
    </w:p>
    <w:p>
      <w:pPr>
        <w:pStyle w:val="12"/>
        <w:spacing w:before="7"/>
        <w:rPr>
          <w:i/>
          <w:sz w:val="24"/>
          <w:szCs w:val="24"/>
        </w:rPr>
      </w:pPr>
    </w:p>
    <w:p>
      <w:pPr>
        <w:pStyle w:val="12"/>
        <w:spacing w:before="37"/>
        <w:rPr>
          <w:sz w:val="24"/>
          <w:szCs w:val="24"/>
        </w:rPr>
      </w:pPr>
      <w:r>
        <w:rPr>
          <w:b/>
          <w:sz w:val="24"/>
          <w:szCs w:val="24"/>
        </w:rPr>
        <w:t xml:space="preserve">     Условия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программы:</w:t>
      </w:r>
      <w:r>
        <w:rPr>
          <w:color w:val="000000"/>
          <w:sz w:val="24"/>
          <w:szCs w:val="24"/>
        </w:rPr>
        <w:t xml:space="preserve"> В основе обучения  занятия. Набор детей  осуществляется независимо от их способностей и умений</w:t>
      </w:r>
      <w:r>
        <w:rPr>
          <w:sz w:val="24"/>
          <w:szCs w:val="24"/>
        </w:rPr>
        <w:t>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любознательные обучающиеся с 8 лет, желающие заниматься декоративно-прикладным творчеством,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проявляющие интерес к данному виду творчества. </w:t>
      </w:r>
    </w:p>
    <w:p>
      <w:pPr>
        <w:pStyle w:val="12"/>
        <w:spacing w:before="41" w:line="276" w:lineRule="auto"/>
        <w:ind w:right="4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наполняемость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</w:p>
    <w:p>
      <w:pPr>
        <w:pStyle w:val="21"/>
        <w:tabs>
          <w:tab w:val="left" w:pos="702"/>
        </w:tabs>
        <w:ind w:left="534" w:right="228" w:firstLine="0"/>
        <w:jc w:val="right"/>
        <w:rPr>
          <w:sz w:val="24"/>
          <w:szCs w:val="24"/>
        </w:rPr>
      </w:pP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3198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8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9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3629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8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629" w:type="dxa"/>
          </w:tcPr>
          <w:p>
            <w:pPr>
              <w:pStyle w:val="21"/>
              <w:tabs>
                <w:tab w:val="left" w:pos="702"/>
              </w:tabs>
              <w:ind w:left="0" w:right="2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</w:tbl>
    <w:p>
      <w:pPr>
        <w:pStyle w:val="21"/>
        <w:tabs>
          <w:tab w:val="left" w:pos="702"/>
        </w:tabs>
        <w:ind w:left="534" w:right="228" w:firstLine="0"/>
        <w:jc w:val="right"/>
        <w:rPr>
          <w:sz w:val="24"/>
          <w:szCs w:val="24"/>
        </w:rPr>
      </w:pPr>
    </w:p>
    <w:p>
      <w:pPr>
        <w:pStyle w:val="12"/>
        <w:spacing w:before="10"/>
        <w:rPr>
          <w:sz w:val="24"/>
          <w:szCs w:val="24"/>
        </w:rPr>
      </w:pPr>
    </w:p>
    <w:p>
      <w:pPr>
        <w:pStyle w:val="12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Режим занятий и объем программы </w:t>
      </w:r>
    </w:p>
    <w:p>
      <w:pPr>
        <w:pStyle w:val="12"/>
        <w:spacing w:before="10"/>
        <w:rPr>
          <w:sz w:val="24"/>
          <w:szCs w:val="24"/>
        </w:rPr>
      </w:pP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023"/>
        <w:gridCol w:w="1632"/>
        <w:gridCol w:w="1502"/>
        <w:gridCol w:w="141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810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в неделю</w:t>
            </w:r>
          </w:p>
        </w:tc>
        <w:tc>
          <w:tcPr>
            <w:tcW w:w="1644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45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1950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96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10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</w:tc>
        <w:tc>
          <w:tcPr>
            <w:tcW w:w="1644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645" w:type="dxa"/>
          </w:tcPr>
          <w:p>
            <w:pPr>
              <w:pStyle w:val="12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950" w:type="dxa"/>
          </w:tcPr>
          <w:p>
            <w:pPr>
              <w:pStyle w:val="12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программы</w:t>
      </w:r>
    </w:p>
    <w:p>
      <w:pPr>
        <w:pStyle w:val="21"/>
        <w:ind w:left="3694" w:firstLine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Цель программы: </w:t>
      </w:r>
      <w:r>
        <w:rPr>
          <w:sz w:val="24"/>
          <w:szCs w:val="24"/>
        </w:rPr>
        <w:t>формирование художественно-творческих способностей детей в области различных видов изобразительного,  декоративно - прикладного искусства.</w:t>
      </w:r>
    </w:p>
    <w:p>
      <w:pPr>
        <w:pStyle w:val="3"/>
        <w:spacing w:before="8" w:line="298" w:lineRule="exact"/>
        <w:ind w:left="799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>
      <w:pPr>
        <w:spacing w:line="295" w:lineRule="exact"/>
        <w:ind w:left="232"/>
        <w:rPr>
          <w:b/>
          <w:sz w:val="24"/>
          <w:szCs w:val="24"/>
        </w:rPr>
      </w:pPr>
      <w:r>
        <w:rPr>
          <w:spacing w:val="-65"/>
          <w:w w:val="99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Обучающие: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57"/>
        </w:tabs>
        <w:spacing w:line="31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учить приемам исполнительского мастерства: слушать, видеть, понимать и анализировать произведения искусства;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41"/>
        </w:tabs>
        <w:spacing w:line="318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освоить термины, формулировать определения понятий, используемых в опыте мастеров искусства;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676"/>
        </w:tabs>
        <w:spacing w:before="1" w:line="318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pacing w:val="1"/>
          <w:sz w:val="24"/>
          <w:szCs w:val="24"/>
        </w:rPr>
        <w:t xml:space="preserve"> формированию познавательного интереса</w:t>
      </w:r>
      <w:r>
        <w:rPr>
          <w:w w:val="99"/>
          <w:sz w:val="24"/>
          <w:szCs w:val="24"/>
        </w:rPr>
        <w:t xml:space="preserve"> к изобразительному искусству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25"/>
        </w:tabs>
        <w:spacing w:line="317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расширить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вопросах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ва.</w:t>
      </w:r>
    </w:p>
    <w:p>
      <w:pPr>
        <w:pStyle w:val="12"/>
        <w:spacing w:before="10"/>
        <w:rPr>
          <w:sz w:val="24"/>
          <w:szCs w:val="24"/>
        </w:rPr>
      </w:pPr>
    </w:p>
    <w:p>
      <w:pPr>
        <w:spacing w:before="88" w:line="296" w:lineRule="exact"/>
        <w:ind w:left="232"/>
        <w:rPr>
          <w:b/>
          <w:sz w:val="24"/>
          <w:szCs w:val="24"/>
        </w:rPr>
      </w:pPr>
      <w:r>
        <w:rPr>
          <w:spacing w:val="-65"/>
          <w:w w:val="99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Воспитательные: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30"/>
        </w:tabs>
        <w:spacing w:line="31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привить интерес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color w:val="000000"/>
          <w:sz w:val="24"/>
          <w:szCs w:val="24"/>
          <w:lang w:eastAsia="ru-RU"/>
        </w:rPr>
        <w:t xml:space="preserve"> народному искусству, различному виду деятельности;</w:t>
      </w:r>
      <w:r>
        <w:rPr>
          <w:spacing w:val="-1"/>
          <w:sz w:val="24"/>
          <w:szCs w:val="24"/>
        </w:rPr>
        <w:t xml:space="preserve"> 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41"/>
        </w:tabs>
        <w:spacing w:line="317" w:lineRule="exact"/>
        <w:ind w:hanging="361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воспитывать трудолюбие, бережное отношение к окружающим, самостоятельность и аккуратность;</w:t>
      </w:r>
      <w:r>
        <w:rPr>
          <w:sz w:val="24"/>
          <w:szCs w:val="24"/>
        </w:rPr>
        <w:t xml:space="preserve"> 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41"/>
        </w:tabs>
        <w:spacing w:line="317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создать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 для </w:t>
      </w:r>
      <w:r>
        <w:rPr>
          <w:color w:val="000000"/>
          <w:sz w:val="24"/>
          <w:szCs w:val="24"/>
          <w:shd w:val="clear" w:color="auto" w:fill="FFFFFF"/>
        </w:rPr>
        <w:t xml:space="preserve"> образовательного пространства, способствующего проявлению задатков, творчества обучающихся через изобразительное и декоративно – прикладное искусство. </w:t>
      </w:r>
    </w:p>
    <w:p>
      <w:pPr>
        <w:pStyle w:val="21"/>
        <w:tabs>
          <w:tab w:val="left" w:pos="954"/>
          <w:tab w:val="left" w:pos="5539"/>
          <w:tab w:val="left" w:pos="9886"/>
        </w:tabs>
        <w:spacing w:before="1"/>
        <w:ind w:firstLine="0"/>
        <w:rPr>
          <w:sz w:val="24"/>
          <w:szCs w:val="24"/>
        </w:rPr>
      </w:pPr>
    </w:p>
    <w:p>
      <w:pPr>
        <w:spacing w:before="5" w:line="296" w:lineRule="exact"/>
        <w:ind w:left="232"/>
        <w:rPr>
          <w:b/>
          <w:sz w:val="24"/>
          <w:szCs w:val="24"/>
        </w:rPr>
      </w:pPr>
      <w:r>
        <w:rPr>
          <w:spacing w:val="-65"/>
          <w:w w:val="99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Развивающие: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714"/>
        </w:tabs>
        <w:spacing w:line="31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развить</w:t>
      </w:r>
      <w:r>
        <w:rPr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у детей внимание к их творческим способностям и закреплять его в процессе индивидуальной и коллективной творческой деятельности;</w:t>
      </w:r>
    </w:p>
    <w:p>
      <w:pPr>
        <w:pStyle w:val="21"/>
        <w:numPr>
          <w:ilvl w:val="0"/>
          <w:numId w:val="3"/>
        </w:numPr>
        <w:tabs>
          <w:tab w:val="left" w:pos="954"/>
          <w:tab w:val="left" w:pos="9864"/>
        </w:tabs>
        <w:spacing w:line="318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развить эстетический и художественный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вкус.</w:t>
      </w:r>
    </w:p>
    <w:p>
      <w:pPr>
        <w:tabs>
          <w:tab w:val="left" w:pos="954"/>
          <w:tab w:val="left" w:pos="9864"/>
        </w:tabs>
        <w:spacing w:line="318" w:lineRule="exact"/>
        <w:rPr>
          <w:sz w:val="24"/>
          <w:szCs w:val="24"/>
        </w:rPr>
      </w:pPr>
    </w:p>
    <w:p>
      <w:pPr>
        <w:tabs>
          <w:tab w:val="left" w:pos="954"/>
          <w:tab w:val="left" w:pos="9864"/>
        </w:tabs>
        <w:spacing w:line="318" w:lineRule="exact"/>
        <w:rPr>
          <w:sz w:val="24"/>
          <w:szCs w:val="24"/>
        </w:rPr>
        <w:sectPr>
          <w:type w:val="nextColumn"/>
          <w:pgSz w:w="11910" w:h="16840"/>
          <w:pgMar w:top="1134" w:right="1134" w:bottom="1134" w:left="1134" w:header="0" w:footer="291" w:gutter="0"/>
          <w:pgNumType w:start="1"/>
          <w:cols w:space="720" w:num="1"/>
          <w:titlePg/>
          <w:docGrid w:linePitch="299" w:charSpace="0"/>
        </w:sectPr>
      </w:pPr>
    </w:p>
    <w:p>
      <w:pPr>
        <w:pStyle w:val="3"/>
        <w:numPr>
          <w:ilvl w:val="1"/>
          <w:numId w:val="1"/>
        </w:numPr>
        <w:tabs>
          <w:tab w:val="left" w:pos="4698"/>
        </w:tabs>
        <w:spacing w:before="67" w:line="296" w:lineRule="exact"/>
        <w:ind w:left="4697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</w:p>
    <w:p>
      <w:pPr>
        <w:pStyle w:val="12"/>
        <w:spacing w:before="4" w:after="1"/>
        <w:rPr>
          <w:i/>
          <w:sz w:val="24"/>
          <w:szCs w:val="24"/>
        </w:rPr>
      </w:pPr>
    </w:p>
    <w:tbl>
      <w:tblPr>
        <w:tblStyle w:val="6"/>
        <w:tblW w:w="10016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219"/>
        <w:gridCol w:w="899"/>
        <w:gridCol w:w="964"/>
        <w:gridCol w:w="1398"/>
        <w:gridCol w:w="2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6" w:type="dxa"/>
          </w:tcPr>
          <w:p>
            <w:pPr>
              <w:pStyle w:val="22"/>
              <w:spacing w:before="2" w:line="300" w:lineRule="exact"/>
              <w:ind w:left="110" w:right="89" w:firstLine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3219" w:type="dxa"/>
          </w:tcPr>
          <w:p>
            <w:pPr>
              <w:pStyle w:val="22"/>
              <w:spacing w:line="298" w:lineRule="exact"/>
              <w:ind w:left="6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</w:tcPr>
          <w:p>
            <w:pPr>
              <w:pStyle w:val="22"/>
              <w:spacing w:line="298" w:lineRule="exact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>
            <w:pPr>
              <w:pStyle w:val="22"/>
              <w:spacing w:line="298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>
            <w:pPr>
              <w:pStyle w:val="22"/>
              <w:spacing w:line="298" w:lineRule="exact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2" w:line="300" w:lineRule="exact"/>
              <w:ind w:left="1048" w:right="392" w:hanging="6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56" w:type="dxa"/>
            <w:tcBorders>
              <w:bottom w:val="single" w:color="auto" w:sz="4" w:space="0"/>
            </w:tcBorders>
          </w:tcPr>
          <w:p>
            <w:pPr>
              <w:pStyle w:val="22"/>
              <w:spacing w:before="16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Блок </w:t>
            </w:r>
          </w:p>
        </w:tc>
        <w:tc>
          <w:tcPr>
            <w:tcW w:w="3219" w:type="dxa"/>
            <w:tcBorders>
              <w:bottom w:val="single" w:color="auto" w:sz="4" w:space="0"/>
            </w:tcBorders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auto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64" w:type="dxa"/>
            <w:tcBorders>
              <w:bottom w:val="single" w:color="auto" w:sz="4" w:space="0"/>
            </w:tcBorders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98" w:type="dxa"/>
            <w:tcBorders>
              <w:bottom w:val="single" w:color="auto" w:sz="4" w:space="0"/>
            </w:tcBorders>
          </w:tcPr>
          <w:p>
            <w:pPr>
              <w:pStyle w:val="2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56" w:type="dxa"/>
            <w:tcBorders>
              <w:top w:val="single" w:color="auto" w:sz="4" w:space="0"/>
            </w:tcBorders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color="auto" w:sz="4" w:space="0"/>
            </w:tcBorders>
          </w:tcPr>
          <w:p>
            <w:pPr>
              <w:pStyle w:val="22"/>
              <w:spacing w:line="28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99" w:type="dxa"/>
            <w:tcBorders>
              <w:top w:val="single" w:color="auto" w:sz="4" w:space="0"/>
            </w:tcBorders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color="auto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Рефлексия. Опрос по ТБ.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6" w:type="dxa"/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изобразительного искусства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6" w:type="dxa"/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и по представлению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6" w:type="dxa"/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Оформительские работы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6" w:type="dxa"/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6" w:type="dxa"/>
          </w:tcPr>
          <w:p>
            <w:pPr>
              <w:pStyle w:val="22"/>
              <w:spacing w:before="16"/>
              <w:ind w:left="12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>
            <w:pPr>
              <w:pStyle w:val="22"/>
              <w:spacing w:line="2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before="1" w:line="278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22"/>
              <w:spacing w:before="1" w:line="278" w:lineRule="exact"/>
              <w:ind w:left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Текстильные материалы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Рефлексия. Опрос по ТБ.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Машиноведение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изделий из текстильных, поделочных материалов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56" w:type="dxa"/>
          </w:tcPr>
          <w:p>
            <w:pPr>
              <w:pStyle w:val="22"/>
              <w:spacing w:line="278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и творческие работы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before="1" w:line="278" w:lineRule="exact"/>
              <w:ind w:left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самоконтроль, взаимоконтроль</w:t>
            </w:r>
          </w:p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756" w:type="dxa"/>
          </w:tcPr>
          <w:p>
            <w:pPr>
              <w:pStyle w:val="22"/>
              <w:spacing w:line="279" w:lineRule="exact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964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98" w:type="dxa"/>
          </w:tcPr>
          <w:p>
            <w:pPr>
              <w:pStyle w:val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78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type w:val="nextColumn"/>
          <w:pgSz w:w="11910" w:h="16840"/>
          <w:pgMar w:top="1134" w:right="1134" w:bottom="1134" w:left="1134" w:header="0" w:footer="291" w:gutter="0"/>
          <w:cols w:space="720" w:num="1"/>
          <w:docGrid w:linePitch="299" w:charSpace="0"/>
        </w:sectPr>
      </w:pPr>
    </w:p>
    <w:p>
      <w:pPr>
        <w:pStyle w:val="3"/>
        <w:numPr>
          <w:ilvl w:val="1"/>
          <w:numId w:val="1"/>
        </w:numPr>
        <w:tabs>
          <w:tab w:val="left" w:pos="4120"/>
        </w:tabs>
        <w:spacing w:before="67" w:line="295" w:lineRule="exact"/>
        <w:ind w:left="4119" w:hanging="455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Программа знакомит с новыми увлекательными видами рукоделия.</w:t>
      </w:r>
    </w:p>
    <w:p>
      <w:pPr>
        <w:tabs>
          <w:tab w:val="left" w:pos="2985"/>
        </w:tabs>
        <w:spacing w:line="12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Программа рассчитана на</w:t>
      </w:r>
      <w:r>
        <w:rPr>
          <w:b/>
          <w:color w:val="000000"/>
          <w:sz w:val="24"/>
          <w:szCs w:val="24"/>
          <w:lang w:eastAsia="ru-RU"/>
        </w:rPr>
        <w:t xml:space="preserve"> 272</w:t>
      </w:r>
      <w:r>
        <w:rPr>
          <w:color w:val="000000"/>
          <w:sz w:val="24"/>
          <w:szCs w:val="24"/>
          <w:lang w:eastAsia="ru-RU"/>
        </w:rPr>
        <w:t xml:space="preserve"> часа (8 часов в неделю), имеет блочный принцип и состоит из отдельных разделов.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b/>
          <w:color w:val="000000"/>
          <w:sz w:val="24"/>
          <w:szCs w:val="24"/>
          <w:lang w:eastAsia="ru-RU"/>
        </w:rPr>
        <w:t>Блок «Изобразительное искусство».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Разделы: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язык изобразительного искусства;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оформительские работы;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рисование;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пластилинография;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бумагопластика;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экскурсии;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итоговое занятие.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b/>
          <w:color w:val="000000"/>
          <w:sz w:val="24"/>
          <w:szCs w:val="24"/>
          <w:lang w:eastAsia="ru-RU"/>
        </w:rPr>
        <w:t>Блок «Текстильные материалы».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Разделы: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материаловедение;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машиноведение;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- декоративно творческие работы;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 xml:space="preserve">- вязание (крючок, спицы). </w:t>
      </w:r>
    </w:p>
    <w:p>
      <w:pPr>
        <w:pStyle w:val="12"/>
        <w:rPr>
          <w:sz w:val="24"/>
          <w:szCs w:val="24"/>
        </w:rPr>
      </w:pPr>
    </w:p>
    <w:p>
      <w:pPr>
        <w:tabs>
          <w:tab w:val="left" w:pos="2985"/>
        </w:tabs>
        <w:spacing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1. Вводное.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Изобразительное искусство в современной жизни.</w:t>
      </w:r>
    </w:p>
    <w:p>
      <w:pPr>
        <w:tabs>
          <w:tab w:val="left" w:pos="2985"/>
        </w:tabs>
        <w:spacing w:line="120" w:lineRule="atLeast"/>
        <w:rPr>
          <w:sz w:val="24"/>
          <w:szCs w:val="24"/>
        </w:rPr>
      </w:pP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Организация рабочего места. Материально – технические средства, правила работы и безопасность при использовании материалов и приспособлении на занятиях.  План работы, его корректировка (при необходимости). Об организации занятий, материалах и принадлежностях, необходимых для приобретения. Личная гигиена. Режим работы кружка. Техника безопасности при работе с режущими, колющими инструментами, электро -  нагревательными приборами; правила культуры труда. Создание эмоционально – благоприятной атмосферы в творческом коллективе.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Рисунок по представлению.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tabs>
          <w:tab w:val="left" w:pos="2985"/>
        </w:tabs>
        <w:spacing w:line="120" w:lineRule="atLeast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Методическое      обеспечение</w:t>
      </w:r>
      <w:r>
        <w:rPr>
          <w:sz w:val="24"/>
          <w:szCs w:val="24"/>
        </w:rPr>
        <w:t>.   Инструкции по технике безопасности, образцы изделий.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2. Язык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25"/>
          <w:rFonts w:ascii="Times New Roman" w:hAnsi="Times New Roman"/>
          <w:i/>
          <w:sz w:val="24"/>
          <w:szCs w:val="24"/>
          <w:u w:val="single"/>
        </w:rPr>
        <w:t>Теория</w:t>
      </w:r>
      <w:r>
        <w:rPr>
          <w:rStyle w:val="25"/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Продолжить знакомство с инструментами и материалами,  применяемых на занятиях изобразительного искусства;  учить окрашивать бумагу различными способами. Развивать технику работы карандашом, кистью, глазомер. Учить: из простых геометрических форм конструировать более сложные. Дать понятие основных и составных цветов; познакомить с особенностями акварельных и гуашевых красок. Повторение правил композиции; учить изображать предметы в перспективном сокращении.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Рисунок по представлению.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tabs>
          <w:tab w:val="left" w:pos="2985"/>
        </w:tabs>
        <w:spacing w:line="120" w:lineRule="atLeast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Методическое      обеспечение</w:t>
      </w:r>
      <w:r>
        <w:rPr>
          <w:sz w:val="24"/>
          <w:szCs w:val="24"/>
        </w:rPr>
        <w:t>.   Инструкции по технике безопасности, образцы изделий.</w:t>
      </w:r>
    </w:p>
    <w:p>
      <w:pPr>
        <w:tabs>
          <w:tab w:val="left" w:pos="2985"/>
        </w:tabs>
        <w:spacing w:line="120" w:lineRule="atLeast"/>
        <w:rPr>
          <w:b/>
          <w:color w:val="000000"/>
          <w:sz w:val="24"/>
          <w:szCs w:val="24"/>
        </w:rPr>
      </w:pPr>
    </w:p>
    <w:p>
      <w:pPr>
        <w:pStyle w:val="1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Декоративная творческая работа. </w:t>
      </w:r>
      <w:r>
        <w:rPr>
          <w:sz w:val="24"/>
          <w:szCs w:val="24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color w:val="000000"/>
          <w:sz w:val="24"/>
          <w:szCs w:val="24"/>
        </w:rPr>
        <w:t>Значение народного искусства как мощное средство эстетического, трудового, патриотического воспитания. Простые и красивые изделия народных мастеров помогают прививать детям любовь к родному краю, учить их видеть и беречь природу, уважать труд взрослых. Обучение детей самостоятельно выполнять эскизы оформление различных изделий, применять различные художественные материалы, техники, изученные в этом году.</w:t>
      </w:r>
      <w:r>
        <w:rPr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Беседы об искусстве оригами. Правила сгибания и складывания. Знакомство с азбукой оригами, складывание базовых форм, изготовление простых и движущихся моделей, работа с модулями. Изготовление композиций. Знакомство  с искусством мозаики, применение яичной скорлупы и крупы в мозаичных работах на занятиях и дома.</w:t>
      </w:r>
      <w:r>
        <w:rPr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Продолжить изучение свойств пластичных материалов(пластилин), для создания декоративных поделок.</w:t>
      </w:r>
      <w:r>
        <w:rPr>
          <w:color w:val="000000"/>
          <w:sz w:val="24"/>
          <w:szCs w:val="24"/>
          <w:lang w:eastAsia="ru-RU"/>
        </w:rPr>
        <w:t xml:space="preserve"> Изготовление картины в технике «пластилинография», «квиллинг», «оригами».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</w:rPr>
        <w:t xml:space="preserve"> Учить детей бережному отношению к окружающей среде, через изготовление поделок из бросового материала.</w:t>
      </w:r>
      <w:r>
        <w:rPr>
          <w:color w:val="000000"/>
          <w:sz w:val="24"/>
          <w:szCs w:val="24"/>
        </w:rPr>
        <w:br w:type="textWrapping"/>
      </w:r>
      <w:r>
        <w:rPr>
          <w:sz w:val="24"/>
          <w:szCs w:val="24"/>
        </w:rPr>
        <w:t xml:space="preserve">Изготовление самодельных игрушек, поделок, сувениров из ткани; работать по шаблону; в процессе работы ориентироваться на пропорцию изделия; соединять детали ручными и машинными швами, клеем. 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12"/>
        <w:rPr>
          <w:b/>
          <w:sz w:val="24"/>
          <w:szCs w:val="24"/>
        </w:rPr>
      </w:pPr>
    </w:p>
    <w:p>
      <w:pPr>
        <w:pStyle w:val="12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Оформительские работы. 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bCs/>
          <w:sz w:val="24"/>
          <w:szCs w:val="24"/>
        </w:rPr>
        <w:t>Предусматривают оформление выполненных работ различными видами рамок; украшение и декорирование праздничных залов; изготовление различной атрибутики, открыток, стенгазет; создание коллективных работ из различных материалов с использованием различных технологий, методов.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12"/>
        <w:rPr>
          <w:sz w:val="24"/>
          <w:szCs w:val="24"/>
        </w:rPr>
      </w:pPr>
      <w:r>
        <w:rPr>
          <w:color w:val="000000"/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5. Создание изделий из текстильных, поделочных материалов. </w:t>
      </w:r>
      <w:r>
        <w:rPr>
          <w:b/>
          <w:sz w:val="24"/>
          <w:szCs w:val="24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Изготовление швейных изделий в различной технике, поделок из ткани, трикотажа. Изготовление декоративных элементов в различных техниках: вышивка, плетение, отделка бисером, кистями и т.д.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12"/>
        <w:rPr>
          <w:sz w:val="24"/>
          <w:szCs w:val="24"/>
        </w:rPr>
      </w:pP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t>6.Материаловедение.</w:t>
      </w:r>
      <w:r>
        <w:rPr>
          <w:b/>
          <w:sz w:val="24"/>
          <w:szCs w:val="24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Повторение и закрепление знаний о происхождении растительных и животных волокон. Знакомство с тканями из искусственных и синтетических волокон, их производстве (общее).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Определение лицевой и изнаночной сторон, долевую и уточную нить.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Правила раскроя с понятием: шаблон, выкройка, припуск, без припуска.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12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7.Машиноведение. </w:t>
      </w:r>
      <w:r>
        <w:rPr>
          <w:b/>
          <w:sz w:val="24"/>
          <w:szCs w:val="24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Безопасные приемы труда; намотка нити на шпульку; заправка машины верхней и нижней нитью; регулирование длины стежка; основные неполадки и их устранение (чистка челночного устройства, смена иглы); уход, смазка, чистка швейной машины.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12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8.Вязание.</w:t>
      </w:r>
      <w:r>
        <w:rPr>
          <w:b/>
          <w:sz w:val="24"/>
          <w:szCs w:val="24"/>
        </w:rPr>
        <w:br w:type="textWrapping"/>
      </w:r>
      <w:r>
        <w:rPr>
          <w:rStyle w:val="25"/>
          <w:i/>
          <w:sz w:val="24"/>
          <w:szCs w:val="24"/>
          <w:u w:val="single"/>
        </w:rPr>
        <w:t>Теория</w:t>
      </w:r>
      <w:r>
        <w:rPr>
          <w:rStyle w:val="25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Изучение (повторение) основных приемов вязания, вязание изделия различными видами петель ( из квадрата, круга, прямое вязание) по выбору. Чтение схем, составление схем. Изготовление поделки по выбору, образцу.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Изготовление поделок.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беседы. Демонстрация образцов.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     обеспечение</w:t>
      </w:r>
      <w:r>
        <w:rPr>
          <w:rFonts w:ascii="Times New Roman" w:hAnsi="Times New Roman" w:cs="Times New Roman"/>
          <w:sz w:val="24"/>
          <w:szCs w:val="24"/>
        </w:rPr>
        <w:t>.   Инструкции по технике безопасности, образцы изделий.</w:t>
      </w:r>
    </w:p>
    <w:p>
      <w:pPr>
        <w:pStyle w:val="26"/>
        <w:rPr>
          <w:rStyle w:val="25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9.Воспитательная работа.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Style w:val="25"/>
          <w:rFonts w:ascii="Times New Roman" w:hAnsi="Times New Roman"/>
          <w:i/>
          <w:sz w:val="24"/>
          <w:szCs w:val="24"/>
          <w:u w:val="single"/>
        </w:rPr>
        <w:t>Теория</w:t>
      </w:r>
      <w:r>
        <w:rPr>
          <w:rStyle w:val="25"/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Привлечение детей в проведении традиционных общественных мероприятиях, беседах, праздников,  концертной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Style w:val="25"/>
          <w:rFonts w:ascii="Times New Roman" w:hAnsi="Times New Roman"/>
          <w:i/>
          <w:sz w:val="24"/>
          <w:szCs w:val="24"/>
          <w:u w:val="single"/>
        </w:rPr>
        <w:t>Практика</w:t>
      </w:r>
      <w:r>
        <w:rPr>
          <w:rStyle w:val="25"/>
          <w:rFonts w:ascii="Times New Roman" w:hAnsi="Times New Roman"/>
          <w:sz w:val="24"/>
          <w:szCs w:val="24"/>
        </w:rPr>
        <w:t>. Выступление детей.</w:t>
      </w:r>
    </w:p>
    <w:p>
      <w:pPr>
        <w:pStyle w:val="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Форма 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Праздники. </w:t>
      </w:r>
    </w:p>
    <w:p>
      <w:pPr>
        <w:pStyle w:val="12"/>
        <w:rPr>
          <w:sz w:val="24"/>
          <w:szCs w:val="24"/>
        </w:rPr>
      </w:pPr>
    </w:p>
    <w:p>
      <w:pPr>
        <w:pStyle w:val="12"/>
        <w:rPr>
          <w:b/>
          <w:i/>
          <w:sz w:val="24"/>
          <w:szCs w:val="24"/>
        </w:rPr>
      </w:pPr>
    </w:p>
    <w:p>
      <w:pPr>
        <w:pStyle w:val="21"/>
        <w:numPr>
          <w:ilvl w:val="1"/>
          <w:numId w:val="1"/>
        </w:numPr>
        <w:tabs>
          <w:tab w:val="left" w:pos="4014"/>
        </w:tabs>
        <w:ind w:left="4013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>
      <w:pPr>
        <w:pStyle w:val="3"/>
        <w:ind w:left="0"/>
        <w:rPr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 </w:t>
      </w:r>
      <w:r>
        <w:rPr>
          <w:sz w:val="24"/>
          <w:szCs w:val="24"/>
        </w:rPr>
        <w:t>Предметные результаты: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ознакомить  с основами изобразительного и декоративно- прикладного  искусства;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научить работать с  различными материалами и инструментами, помочь овладеть основами современных технологий в изобразительном и декоративно- прикладном  творчестве, основам культуры труда;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научить детей грамотно строить композицию с выделением композиционного центра, передачей сюжета.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Личностные результаты: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развитие у детей важнейших сфер личности: самосознание, воля, мотивация к творчеству и самостоятельности;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формирование у детей устойчивого интереса к искусству и занятиям художественным творчеством;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развитие у детей индивидуальных способностей: фантазии, наблюдательности, мелкой моторики рук, глазомера, образного и пространственного мышления, концентрации внимания.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воспитание терпения, воли, усидчивости, трудолюбия, аккуратности.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Метапредметные результаты: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развитие у детей необходимых социально- трудовых, коммуникативных, творческо- поисковых и иных навыков, требующихся для социальной адаптации к условиям изменяющейся действительности;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воспитание чувства патриотизма и гордости за национальное творческое наследие и уважение к произведениям искусства народных мастеров и художников;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развитие у детей эстетического восприятия, эстетического вкуса и эмоционально – чувственного отношения к предметам и явлениям действительности;</w:t>
      </w:r>
    </w:p>
    <w:p>
      <w:pPr>
        <w:widowControl/>
        <w:autoSpaceDE/>
        <w:autoSpaceDN/>
        <w:ind w:left="-360"/>
        <w:rPr>
          <w:sz w:val="24"/>
          <w:szCs w:val="24"/>
        </w:rPr>
      </w:pPr>
      <w:r>
        <w:rPr>
          <w:sz w:val="24"/>
          <w:szCs w:val="24"/>
        </w:rPr>
        <w:t>- сформировать устойчивое стремление к соблюдению основ культуры труда (аккуратности, бережливости, экономному отношению к материалам, бережному отношению к труду товарищей, соблюдению правил личной гигиены и техники безопасности).</w:t>
      </w:r>
    </w:p>
    <w:p>
      <w:pPr>
        <w:widowControl/>
        <w:autoSpaceDE/>
        <w:autoSpaceDN/>
        <w:rPr>
          <w:sz w:val="24"/>
          <w:szCs w:val="24"/>
        </w:rPr>
      </w:pPr>
    </w:p>
    <w:p>
      <w:pPr>
        <w:widowControl/>
        <w:autoSpaceDE/>
        <w:autoSpaceDN/>
        <w:rPr>
          <w:sz w:val="24"/>
          <w:szCs w:val="24"/>
        </w:rPr>
      </w:pPr>
    </w:p>
    <w:p>
      <w:pPr>
        <w:spacing w:before="67"/>
        <w:ind w:left="780" w:righ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«Комплекс организационно-педагогических условий»</w:t>
      </w:r>
    </w:p>
    <w:p>
      <w:pPr>
        <w:pStyle w:val="21"/>
        <w:tabs>
          <w:tab w:val="left" w:pos="3599"/>
        </w:tabs>
        <w:spacing w:line="296" w:lineRule="exac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2.1. Календарно -  тематический план</w:t>
      </w:r>
      <w:r>
        <w:rPr>
          <w:sz w:val="24"/>
          <w:szCs w:val="24"/>
        </w:rPr>
        <w:t xml:space="preserve"> (Приложение 1)</w:t>
      </w:r>
    </w:p>
    <w:p>
      <w:pPr>
        <w:pStyle w:val="21"/>
        <w:tabs>
          <w:tab w:val="left" w:pos="3599"/>
        </w:tabs>
        <w:spacing w:line="296" w:lineRule="exact"/>
        <w:ind w:left="0" w:firstLine="0"/>
        <w:rPr>
          <w:sz w:val="24"/>
          <w:szCs w:val="24"/>
        </w:rPr>
      </w:pPr>
    </w:p>
    <w:p>
      <w:pPr>
        <w:pStyle w:val="21"/>
        <w:tabs>
          <w:tab w:val="left" w:pos="3599"/>
        </w:tabs>
        <w:spacing w:line="296" w:lineRule="exac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Условия реализации программы</w:t>
      </w:r>
    </w:p>
    <w:p>
      <w:pPr>
        <w:pStyle w:val="21"/>
        <w:tabs>
          <w:tab w:val="left" w:pos="3599"/>
        </w:tabs>
        <w:spacing w:line="296" w:lineRule="exac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 – техническое обеспечение</w:t>
      </w:r>
    </w:p>
    <w:p>
      <w:pPr>
        <w:pStyle w:val="12"/>
        <w:rPr>
          <w:b/>
          <w:sz w:val="24"/>
          <w:szCs w:val="24"/>
        </w:rPr>
      </w:pPr>
    </w:p>
    <w:p>
      <w:pPr>
        <w:pStyle w:val="12"/>
        <w:ind w:left="221" w:right="242"/>
        <w:rPr>
          <w:sz w:val="24"/>
          <w:szCs w:val="24"/>
        </w:rPr>
      </w:pPr>
      <w:r>
        <w:rPr>
          <w:sz w:val="24"/>
          <w:szCs w:val="24"/>
        </w:rPr>
        <w:t xml:space="preserve">     Для успешной реализации учебного процесса способствует соответствующая</w:t>
      </w:r>
    </w:p>
    <w:p>
      <w:pPr>
        <w:pStyle w:val="12"/>
        <w:ind w:left="221" w:right="242"/>
        <w:rPr>
          <w:sz w:val="24"/>
          <w:szCs w:val="24"/>
        </w:rPr>
      </w:pPr>
      <w:r>
        <w:rPr>
          <w:sz w:val="24"/>
          <w:szCs w:val="24"/>
        </w:rPr>
        <w:t>материально- техническая база:</w:t>
      </w:r>
    </w:p>
    <w:p>
      <w:pPr>
        <w:pStyle w:val="21"/>
        <w:numPr>
          <w:ilvl w:val="0"/>
          <w:numId w:val="4"/>
        </w:numPr>
        <w:tabs>
          <w:tab w:val="left" w:pos="497"/>
        </w:tabs>
        <w:ind w:right="599" w:hanging="145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(учебная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мебель,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демонстрационная доска)</w:t>
      </w:r>
    </w:p>
    <w:p>
      <w:pPr>
        <w:pStyle w:val="14"/>
        <w:spacing w:before="0" w:beforeAutospacing="0" w:after="0" w:afterAutospacing="0"/>
        <w:rPr>
          <w:color w:val="010101"/>
        </w:rPr>
      </w:pPr>
      <w:r>
        <w:rPr>
          <w:color w:val="010101"/>
        </w:rPr>
        <w:t>- оборудование:</w:t>
      </w:r>
    </w:p>
    <w:p>
      <w:pPr>
        <w:pStyle w:val="14"/>
        <w:spacing w:before="0" w:beforeAutospacing="0" w:after="0" w:afterAutospacing="0"/>
        <w:rPr>
          <w:color w:val="010101"/>
        </w:rPr>
      </w:pPr>
      <w:r>
        <w:rPr>
          <w:iCs/>
          <w:color w:val="010101"/>
        </w:rPr>
        <w:t>- инструменты</w:t>
      </w:r>
      <w:r>
        <w:rPr>
          <w:i/>
          <w:iCs/>
          <w:color w:val="010101"/>
        </w:rPr>
        <w:t>:</w:t>
      </w:r>
      <w:r>
        <w:rPr>
          <w:color w:val="010101"/>
        </w:rPr>
        <w:t xml:space="preserve"> ножницы, игла, линейка, циркуль, шило, карандаши, пинцет, иглы, булавки, крючки для вязания; </w:t>
      </w:r>
    </w:p>
    <w:p>
      <w:pPr>
        <w:pStyle w:val="14"/>
        <w:spacing w:before="0" w:beforeAutospacing="0" w:after="0" w:afterAutospacing="0"/>
        <w:rPr>
          <w:color w:val="010101"/>
        </w:rPr>
      </w:pPr>
      <w:r>
        <w:rPr>
          <w:iCs/>
          <w:color w:val="010101"/>
        </w:rPr>
        <w:t>- материалы</w:t>
      </w:r>
      <w:r>
        <w:rPr>
          <w:i/>
          <w:iCs/>
          <w:color w:val="010101"/>
        </w:rPr>
        <w:t>:</w:t>
      </w:r>
      <w:r>
        <w:rPr>
          <w:color w:val="010101"/>
        </w:rPr>
        <w:t> акварельные краски, гуашь, пластилин, картон, цветная и белая бумага, клей ПВА, клей «Момент», фанера, всевозможное вторсырьё, широкий ассортимент природного материала, нитки, ткань.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Наглядное обеспечение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1.Альбомы с образцами и схемами, шаблоны, трафареты, карты.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2.Образцы поделок.</w:t>
      </w:r>
    </w:p>
    <w:p>
      <w:pPr>
        <w:spacing w:line="276" w:lineRule="auto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Дидактическое обеспечение</w:t>
      </w:r>
    </w:p>
    <w:p>
      <w:pPr>
        <w:pStyle w:val="12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Дидактический материал включает в себя специальную и дополнительную литературу, разработки отдельных методических аспектов необходимых для проведения занятий (Приложение 2).</w:t>
      </w:r>
    </w:p>
    <w:p>
      <w:pPr>
        <w:pStyle w:val="12"/>
        <w:spacing w:before="45"/>
        <w:ind w:right="597"/>
        <w:rPr>
          <w:sz w:val="24"/>
          <w:szCs w:val="24"/>
        </w:rPr>
      </w:pPr>
      <w:r>
        <w:rPr>
          <w:b/>
          <w:sz w:val="24"/>
          <w:szCs w:val="24"/>
        </w:rPr>
        <w:t>Дидактические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пособия: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образцами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выполнения, образцы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изделий, карточки-задания по темам программы, инструкции по технике безопасности (при</w:t>
      </w:r>
      <w:r>
        <w:rPr>
          <w:spacing w:val="-57"/>
          <w:sz w:val="24"/>
          <w:szCs w:val="24"/>
        </w:rPr>
        <w:t xml:space="preserve">                    </w:t>
      </w:r>
      <w:r>
        <w:rPr>
          <w:sz w:val="24"/>
          <w:szCs w:val="24"/>
        </w:rPr>
        <w:t>работе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иглами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булавками,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ножницами),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справочная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специальная литература.</w:t>
      </w:r>
    </w:p>
    <w:p>
      <w:pPr>
        <w:pStyle w:val="3"/>
        <w:numPr>
          <w:ilvl w:val="1"/>
          <w:numId w:val="5"/>
        </w:numPr>
        <w:tabs>
          <w:tab w:val="left" w:pos="4429"/>
        </w:tabs>
        <w:spacing w:line="296" w:lineRule="exact"/>
        <w:rPr>
          <w:sz w:val="24"/>
          <w:szCs w:val="24"/>
        </w:rPr>
      </w:pPr>
      <w:r>
        <w:rPr>
          <w:sz w:val="24"/>
          <w:szCs w:val="24"/>
        </w:rPr>
        <w:t>Формы аттестации</w:t>
      </w:r>
    </w:p>
    <w:p>
      <w:pPr>
        <w:pStyle w:val="3"/>
        <w:tabs>
          <w:tab w:val="left" w:pos="4429"/>
        </w:tabs>
        <w:spacing w:line="296" w:lineRule="exac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>
      <w:pPr>
        <w:pStyle w:val="12"/>
        <w:tabs>
          <w:tab w:val="left" w:pos="6907"/>
        </w:tabs>
        <w:spacing w:line="276" w:lineRule="auto"/>
        <w:ind w:right="1077"/>
        <w:rPr>
          <w:w w:val="99"/>
          <w:sz w:val="24"/>
          <w:szCs w:val="24"/>
        </w:rPr>
      </w:pPr>
      <w:r>
        <w:rPr>
          <w:sz w:val="24"/>
          <w:szCs w:val="24"/>
        </w:rPr>
        <w:t xml:space="preserve">     Итоговая аттестация осуществляется 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форме выставки.</w:t>
      </w:r>
      <w:r>
        <w:rPr>
          <w:spacing w:val="3"/>
          <w:sz w:val="24"/>
          <w:szCs w:val="24"/>
        </w:rPr>
        <w:t xml:space="preserve"> </w:t>
      </w:r>
    </w:p>
    <w:p>
      <w:pPr>
        <w:pStyle w:val="12"/>
        <w:tabs>
          <w:tab w:val="left" w:pos="6907"/>
        </w:tabs>
        <w:spacing w:line="276" w:lineRule="auto"/>
        <w:ind w:left="799" w:right="1077"/>
        <w:rPr>
          <w:sz w:val="24"/>
          <w:szCs w:val="24"/>
        </w:rPr>
      </w:pPr>
    </w:p>
    <w:p>
      <w:pPr>
        <w:pStyle w:val="3"/>
        <w:numPr>
          <w:ilvl w:val="1"/>
          <w:numId w:val="5"/>
        </w:numPr>
        <w:tabs>
          <w:tab w:val="left" w:pos="3462"/>
        </w:tabs>
        <w:spacing w:before="7" w:line="29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Контрольно-оценочные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</w:p>
    <w:p>
      <w:pPr>
        <w:pStyle w:val="3"/>
        <w:tabs>
          <w:tab w:val="left" w:pos="3462"/>
        </w:tabs>
        <w:spacing w:before="7" w:line="296" w:lineRule="exact"/>
        <w:ind w:left="3461"/>
        <w:jc w:val="both"/>
        <w:rPr>
          <w:sz w:val="24"/>
          <w:szCs w:val="24"/>
        </w:rPr>
      </w:pPr>
    </w:p>
    <w:p>
      <w:pPr>
        <w:pStyle w:val="12"/>
        <w:ind w:left="232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занятиях применяется поурочный, тематический и итоговый контроль. Уровень освоения материала выявляется в беседах, в выполнении практических и творческих заданий. В течение года ведется индивидуальное педагогическое наблюдение за творческим развитием каждого обучающегося (Приложение 3).</w:t>
      </w:r>
    </w:p>
    <w:p>
      <w:pPr>
        <w:pStyle w:val="3"/>
        <w:numPr>
          <w:ilvl w:val="1"/>
          <w:numId w:val="5"/>
        </w:numPr>
        <w:tabs>
          <w:tab w:val="left" w:pos="4017"/>
        </w:tabs>
        <w:spacing w:before="88" w:line="296" w:lineRule="exact"/>
        <w:rPr>
          <w:sz w:val="24"/>
          <w:szCs w:val="24"/>
        </w:rPr>
      </w:pPr>
      <w:r>
        <w:t xml:space="preserve"> Методическое</w:t>
      </w:r>
      <w:r>
        <w:rPr>
          <w:spacing w:val="-2"/>
        </w:rPr>
        <w:t xml:space="preserve"> </w:t>
      </w:r>
      <w:r>
        <w:t>обеспечение</w:t>
      </w:r>
    </w:p>
    <w:p>
      <w:pPr>
        <w:tabs>
          <w:tab w:val="left" w:pos="2385"/>
          <w:tab w:val="left" w:pos="4383"/>
          <w:tab w:val="left" w:pos="9162"/>
        </w:tabs>
        <w:ind w:left="232" w:right="222"/>
        <w:rPr>
          <w:sz w:val="24"/>
          <w:szCs w:val="24"/>
        </w:rPr>
      </w:pPr>
      <w:r>
        <w:rPr>
          <w:sz w:val="24"/>
          <w:szCs w:val="24"/>
        </w:rPr>
        <w:t xml:space="preserve">     Организация образовательного процесса по данной программе предполагает создание для обучающихся творческой, свободной, комфортной среды. Этому способствует использование педагогом </w:t>
      </w:r>
      <w:r>
        <w:rPr>
          <w:b/>
          <w:sz w:val="24"/>
          <w:szCs w:val="24"/>
        </w:rPr>
        <w:t>методов обучения</w:t>
      </w:r>
      <w:r>
        <w:rPr>
          <w:sz w:val="24"/>
          <w:szCs w:val="24"/>
        </w:rPr>
        <w:t xml:space="preserve">, позволяющих достичь максимального результата. К ним относятся беседа, рассказ, объяснения, показ, демонстрация иллюстративного материала и фотографий. Применяются </w:t>
      </w:r>
      <w:r>
        <w:rPr>
          <w:b/>
          <w:sz w:val="24"/>
          <w:szCs w:val="24"/>
        </w:rPr>
        <w:t xml:space="preserve">активные методы обучения: </w:t>
      </w:r>
      <w:r>
        <w:rPr>
          <w:sz w:val="24"/>
          <w:szCs w:val="24"/>
        </w:rPr>
        <w:t xml:space="preserve">выполнение практических работ, выставки, экскурсии. Педагогом активно используются </w:t>
      </w:r>
      <w:r>
        <w:rPr>
          <w:b/>
          <w:sz w:val="24"/>
          <w:szCs w:val="24"/>
        </w:rPr>
        <w:t xml:space="preserve">современные образовательные технологии: </w:t>
      </w:r>
      <w:r>
        <w:rPr>
          <w:sz w:val="24"/>
          <w:szCs w:val="24"/>
        </w:rPr>
        <w:t>проектные, информационно-коммуникационные, личностно- ориентированного обучения, технологии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мастерских.</w:t>
      </w:r>
    </w:p>
    <w:p>
      <w:pPr>
        <w:spacing w:before="2"/>
        <w:ind w:left="232" w:right="228"/>
        <w:jc w:val="both"/>
        <w:rPr>
          <w:sz w:val="24"/>
          <w:szCs w:val="24"/>
        </w:rPr>
      </w:pPr>
      <w:r>
        <w:t xml:space="preserve">     Познавательный интерес детей усиливается за счет систематического проведения экскурсий, просмотра видеоматериалов, участия в выставках.</w:t>
      </w:r>
    </w:p>
    <w:p>
      <w:pPr>
        <w:pStyle w:val="21"/>
        <w:numPr>
          <w:ilvl w:val="1"/>
          <w:numId w:val="5"/>
        </w:numPr>
        <w:tabs>
          <w:tab w:val="left" w:pos="687"/>
        </w:tabs>
        <w:spacing w:before="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Список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</w:t>
      </w:r>
    </w:p>
    <w:p>
      <w:pPr>
        <w:pStyle w:val="12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педагога</w:t>
      </w:r>
    </w:p>
    <w:p>
      <w:pPr>
        <w:tabs>
          <w:tab w:val="left" w:pos="1438"/>
          <w:tab w:val="left" w:pos="2700"/>
          <w:tab w:val="left" w:pos="3611"/>
          <w:tab w:val="left" w:pos="4011"/>
          <w:tab w:val="left" w:pos="6010"/>
          <w:tab w:val="left" w:pos="7502"/>
          <w:tab w:val="left" w:pos="7869"/>
          <w:tab w:val="left" w:pos="8709"/>
        </w:tabs>
        <w:ind w:left="1" w:right="-16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Б.А.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оляров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ть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ык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ры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живо</w:t>
      </w:r>
      <w:r>
        <w:rPr>
          <w:color w:val="000000"/>
          <w:spacing w:val="1"/>
          <w:sz w:val="24"/>
          <w:szCs w:val="24"/>
        </w:rPr>
        <w:t>пи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вых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РФ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Ф,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тр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зе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детского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ворч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, СП, 2004)</w:t>
      </w:r>
    </w:p>
    <w:p>
      <w:pPr>
        <w:ind w:left="1" w:right="-13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чес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z w:val="24"/>
          <w:szCs w:val="24"/>
        </w:rPr>
        <w:t>Зд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й,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>!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нц</w:t>
      </w:r>
      <w:r>
        <w:rPr>
          <w:color w:val="000000"/>
          <w:sz w:val="24"/>
          <w:szCs w:val="24"/>
        </w:rPr>
        <w:t>епция,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,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2008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пр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ое.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«</w:t>
      </w:r>
      <w:r>
        <w:rPr>
          <w:color w:val="000000"/>
          <w:sz w:val="24"/>
          <w:szCs w:val="24"/>
        </w:rPr>
        <w:t>Здр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й,</w:t>
      </w:r>
      <w:r>
        <w:rPr>
          <w:color w:val="000000"/>
          <w:spacing w:val="4"/>
          <w:sz w:val="24"/>
          <w:szCs w:val="24"/>
        </w:rPr>
        <w:t xml:space="preserve"> 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pacing w:val="3"/>
          <w:w w:val="99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гл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х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но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тва 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3"/>
          <w:w w:val="99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сском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е,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ое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ремии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осси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тера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ства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2003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од.</w:t>
      </w:r>
    </w:p>
    <w:p>
      <w:pPr>
        <w:ind w:left="1" w:right="-17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оляров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Б.А.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Язык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зе</w:t>
      </w:r>
      <w:r>
        <w:rPr>
          <w:color w:val="000000"/>
          <w:spacing w:val="1"/>
          <w:w w:val="99"/>
          <w:sz w:val="24"/>
          <w:szCs w:val="24"/>
        </w:rPr>
        <w:t>йн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ки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ГПУ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м.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А.И.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Герцена.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Пб.,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2004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184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>+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D.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ая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рам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"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 ис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"</w:t>
      </w:r>
      <w:r>
        <w:rPr>
          <w:color w:val="000000"/>
          <w:sz w:val="24"/>
          <w:szCs w:val="24"/>
        </w:rPr>
        <w:t>).</w:t>
      </w:r>
    </w:p>
    <w:p>
      <w:pPr>
        <w:spacing w:before="1"/>
        <w:ind w:left="1" w:right="-17" w:firstLine="3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оляров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Б.А.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ры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пи</w:t>
      </w:r>
      <w:r>
        <w:rPr>
          <w:color w:val="000000"/>
          <w:sz w:val="24"/>
          <w:szCs w:val="24"/>
        </w:rPr>
        <w:t>си.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Гос.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3"/>
          <w:w w:val="99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сский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ей;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тр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ГПУ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м.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А.И.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Герце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z w:val="24"/>
          <w:szCs w:val="24"/>
        </w:rPr>
        <w:t>а.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СПб.,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2004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288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ая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рамма </w:t>
      </w:r>
      <w:r>
        <w:rPr>
          <w:color w:val="000000"/>
          <w:spacing w:val="-1"/>
          <w:w w:val="99"/>
          <w:sz w:val="24"/>
          <w:szCs w:val="24"/>
        </w:rPr>
        <w:t>"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ть в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обр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ное ис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"</w:t>
      </w:r>
      <w:r>
        <w:rPr>
          <w:color w:val="000000"/>
          <w:sz w:val="24"/>
          <w:szCs w:val="24"/>
        </w:rPr>
        <w:t>).</w:t>
      </w:r>
    </w:p>
    <w:p>
      <w:pPr>
        <w:ind w:right="4115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                                             </w:t>
      </w:r>
    </w:p>
    <w:p>
      <w:pPr>
        <w:pStyle w:val="12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>
      <w:pPr>
        <w:ind w:right="4115"/>
        <w:rPr>
          <w:b/>
          <w:w w:val="95"/>
          <w:sz w:val="24"/>
          <w:szCs w:val="24"/>
        </w:rPr>
      </w:pPr>
    </w:p>
    <w:p>
      <w:pPr>
        <w:ind w:right="411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1.Анастази А. Психологическое тестирование Книга 1. М., 1982.</w:t>
      </w:r>
    </w:p>
    <w:p>
      <w:pPr>
        <w:ind w:right="4115"/>
        <w:rPr>
          <w:b/>
          <w:w w:val="95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2.Дерябо С.Д. Учителю о диагностике эффективности образовательной среды. М., 1997.</w:t>
      </w:r>
    </w:p>
    <w:p>
      <w:pPr>
        <w:ind w:right="4115"/>
        <w:rPr>
          <w:i/>
          <w:sz w:val="24"/>
          <w:szCs w:val="24"/>
        </w:rPr>
      </w:pPr>
    </w:p>
    <w:p>
      <w:pPr>
        <w:pStyle w:val="3"/>
        <w:spacing w:before="207"/>
        <w:ind w:right="285"/>
        <w:jc w:val="both"/>
        <w:rPr>
          <w:i/>
          <w:sz w:val="24"/>
          <w:szCs w:val="24"/>
        </w:rPr>
      </w:pPr>
      <w:r>
        <w:rPr>
          <w:sz w:val="24"/>
          <w:szCs w:val="24"/>
        </w:rPr>
        <w:t>Сайты, использованные для разработки программы и организации образовательного процесса</w:t>
      </w:r>
      <w:r>
        <w:rPr>
          <w:i/>
          <w:sz w:val="24"/>
          <w:szCs w:val="24"/>
        </w:rPr>
        <w:t>:</w:t>
      </w:r>
    </w:p>
    <w:p>
      <w:pPr>
        <w:jc w:val="both"/>
        <w:rPr>
          <w:sz w:val="24"/>
          <w:szCs w:val="24"/>
        </w:rPr>
      </w:pPr>
    </w:p>
    <w:p>
      <w:pPr>
        <w:pStyle w:val="21"/>
        <w:numPr>
          <w:ilvl w:val="1"/>
          <w:numId w:val="6"/>
        </w:numPr>
        <w:jc w:val="both"/>
        <w:rPr>
          <w:rStyle w:val="7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"http://stranamasterov.ru/blog/3274/teaser" </w:instrText>
      </w:r>
      <w:r>
        <w:fldChar w:fldCharType="separate"/>
      </w:r>
      <w:r>
        <w:rPr>
          <w:rStyle w:val="7"/>
          <w:sz w:val="24"/>
          <w:szCs w:val="24"/>
        </w:rPr>
        <w:t>http://stranamasterov.ru/blog/3274/teaser</w:t>
      </w:r>
      <w:r>
        <w:rPr>
          <w:rStyle w:val="7"/>
          <w:sz w:val="24"/>
          <w:szCs w:val="24"/>
        </w:rPr>
        <w:fldChar w:fldCharType="end"/>
      </w:r>
    </w:p>
    <w:p>
      <w:pPr>
        <w:pStyle w:val="21"/>
        <w:numPr>
          <w:ilvl w:val="1"/>
          <w:numId w:val="6"/>
        </w:numPr>
        <w:jc w:val="both"/>
        <w:rPr>
          <w:rStyle w:val="7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"http://fictionbook.ru/author/olga_zayiceva/dekorativniye_cvetiy_iz_tkani_bumagi_koj/" </w:instrText>
      </w:r>
      <w:r>
        <w:fldChar w:fldCharType="separate"/>
      </w:r>
      <w:r>
        <w:rPr>
          <w:rStyle w:val="7"/>
          <w:sz w:val="24"/>
          <w:szCs w:val="24"/>
        </w:rPr>
        <w:t>http://fictionbook.ru/author/olga_zayiceva/dekorativniye_cvetiy_iz_tkani_bumagi_koj/</w:t>
      </w:r>
      <w:r>
        <w:rPr>
          <w:rStyle w:val="7"/>
          <w:sz w:val="24"/>
          <w:szCs w:val="24"/>
        </w:rPr>
        <w:fldChar w:fldCharType="end"/>
      </w:r>
    </w:p>
    <w:p>
      <w:pPr>
        <w:pStyle w:val="21"/>
        <w:numPr>
          <w:ilvl w:val="1"/>
          <w:numId w:val="6"/>
        </w:numPr>
        <w:jc w:val="both"/>
        <w:rPr>
          <w:sz w:val="24"/>
          <w:szCs w:val="24"/>
        </w:rPr>
      </w:pPr>
      <w:r>
        <w:fldChar w:fldCharType="begin"/>
      </w:r>
      <w:r>
        <w:instrText xml:space="preserve"> HYPERLINK "http://www.fialki.ru/node/4524" </w:instrText>
      </w:r>
      <w:r>
        <w:fldChar w:fldCharType="separate"/>
      </w:r>
      <w:r>
        <w:rPr>
          <w:rStyle w:val="7"/>
          <w:sz w:val="24"/>
          <w:szCs w:val="24"/>
        </w:rPr>
        <w:t>http://www.fialki.ru/node/4524</w:t>
      </w:r>
      <w:r>
        <w:rPr>
          <w:rStyle w:val="7"/>
          <w:sz w:val="24"/>
          <w:szCs w:val="24"/>
        </w:rPr>
        <w:fldChar w:fldCharType="end"/>
      </w:r>
    </w:p>
    <w:p>
      <w:pPr>
        <w:pStyle w:val="21"/>
        <w:numPr>
          <w:ilvl w:val="1"/>
          <w:numId w:val="6"/>
        </w:numPr>
        <w:jc w:val="both"/>
        <w:rPr>
          <w:rStyle w:val="7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"http://origamis.ru/tag/modulnoe-origami" </w:instrText>
      </w:r>
      <w:r>
        <w:fldChar w:fldCharType="separate"/>
      </w:r>
      <w:r>
        <w:rPr>
          <w:rStyle w:val="7"/>
          <w:sz w:val="24"/>
          <w:szCs w:val="24"/>
        </w:rPr>
        <w:t>http://origamis.ru/tag/modulnoe-origami</w:t>
      </w:r>
      <w:r>
        <w:rPr>
          <w:rStyle w:val="7"/>
          <w:sz w:val="24"/>
          <w:szCs w:val="24"/>
        </w:rPr>
        <w:fldChar w:fldCharType="end"/>
      </w:r>
    </w:p>
    <w:p>
      <w:pPr>
        <w:jc w:val="both"/>
        <w:rPr>
          <w:sz w:val="24"/>
          <w:szCs w:val="24"/>
        </w:rPr>
      </w:pPr>
    </w:p>
    <w:p>
      <w:pPr>
        <w:pStyle w:val="3"/>
        <w:spacing w:before="88"/>
        <w:rPr>
          <w:sz w:val="24"/>
          <w:szCs w:val="24"/>
        </w:rPr>
      </w:pPr>
      <w:r>
        <w:rPr>
          <w:sz w:val="24"/>
          <w:szCs w:val="24"/>
        </w:rPr>
        <w:t>Литература для детей и родителей</w:t>
      </w:r>
    </w:p>
    <w:p>
      <w:pPr>
        <w:pStyle w:val="3"/>
        <w:spacing w:before="88"/>
        <w:rPr>
          <w:sz w:val="24"/>
          <w:szCs w:val="24"/>
        </w:rPr>
      </w:pPr>
    </w:p>
    <w:p>
      <w:pPr>
        <w:pStyle w:val="2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Гончар. «Игрушки из бумаги», М.: Аким, 97. </w:t>
      </w:r>
    </w:p>
    <w:p>
      <w:pPr>
        <w:pStyle w:val="21"/>
        <w:numPr>
          <w:ilvl w:val="0"/>
          <w:numId w:val="7"/>
        </w:numPr>
        <w:ind w:right="805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Ж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алы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рел</w:t>
      </w:r>
      <w:r>
        <w:rPr>
          <w:color w:val="000000"/>
          <w:spacing w:val="5"/>
          <w:sz w:val="24"/>
          <w:szCs w:val="24"/>
        </w:rPr>
        <w:t>ь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>
      <w:pPr>
        <w:pStyle w:val="21"/>
        <w:numPr>
          <w:ilvl w:val="0"/>
          <w:numId w:val="7"/>
        </w:numPr>
        <w:ind w:right="-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оляров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Б.А.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Язык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обра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сс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ебный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w w:val="99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сск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; Це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ГПУ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А.И. Герцена. - СПб., </w:t>
      </w:r>
      <w:r>
        <w:rPr>
          <w:color w:val="000000"/>
          <w:spacing w:val="2"/>
          <w:sz w:val="24"/>
          <w:szCs w:val="24"/>
        </w:rPr>
        <w:t>2</w:t>
      </w:r>
      <w:r>
        <w:rPr>
          <w:color w:val="000000"/>
          <w:sz w:val="24"/>
          <w:szCs w:val="24"/>
        </w:rPr>
        <w:t>00</w:t>
      </w:r>
      <w:r>
        <w:rPr>
          <w:color w:val="000000"/>
          <w:spacing w:val="1"/>
          <w:sz w:val="24"/>
          <w:szCs w:val="24"/>
        </w:rPr>
        <w:t>4</w:t>
      </w:r>
      <w:r>
        <w:rPr>
          <w:color w:val="000000"/>
          <w:sz w:val="24"/>
          <w:szCs w:val="24"/>
        </w:rPr>
        <w:t>. - CD</w:t>
      </w:r>
    </w:p>
    <w:p>
      <w:pPr>
        <w:pStyle w:val="21"/>
        <w:numPr>
          <w:ilvl w:val="0"/>
          <w:numId w:val="7"/>
        </w:numPr>
        <w:spacing w:line="239" w:lineRule="auto"/>
        <w:ind w:right="-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оляров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Б.А.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ры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воп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си.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ый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Гос.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5"/>
          <w:w w:val="99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сск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ей;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ГПУ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А.И. Герце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а. - СПб., 2004. - CD</w:t>
      </w:r>
    </w:p>
    <w:p>
      <w:pPr>
        <w:rPr>
          <w:sz w:val="24"/>
          <w:szCs w:val="24"/>
        </w:rPr>
        <w:sectPr>
          <w:type w:val="nextColumn"/>
          <w:pgSz w:w="11910" w:h="16840"/>
          <w:pgMar w:top="1134" w:right="1134" w:bottom="1134" w:left="1134" w:header="0" w:footer="291" w:gutter="0"/>
          <w:cols w:space="720" w:num="1"/>
          <w:docGrid w:linePitch="299" w:charSpace="0"/>
        </w:sectPr>
      </w:pPr>
    </w:p>
    <w:p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ПРИЛОЖЕНИЕ 1</w:t>
      </w:r>
    </w:p>
    <w:p>
      <w:pPr>
        <w:spacing w:line="256" w:lineRule="exact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Календарно- тематическое планирование программы «Волшебная мастерская»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 обучающихся 8 – 10 лет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 дополнительного образования О.Н. Галахова</w:t>
      </w:r>
    </w:p>
    <w:p>
      <w:pPr>
        <w:pStyle w:val="2"/>
        <w:spacing w:before="77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Группа 1 год обучения </w:t>
      </w:r>
    </w:p>
    <w:p>
      <w:pPr>
        <w:spacing w:after="7" w:line="291" w:lineRule="exact"/>
        <w:ind w:left="5586" w:right="5468"/>
        <w:jc w:val="center"/>
        <w:rPr>
          <w:i/>
          <w:sz w:val="24"/>
          <w:szCs w:val="24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21"/>
        <w:gridCol w:w="3660"/>
        <w:gridCol w:w="971"/>
        <w:gridCol w:w="1007"/>
        <w:gridCol w:w="1842"/>
        <w:gridCol w:w="1699"/>
        <w:gridCol w:w="1623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  <w:vMerge w:val="restart"/>
          </w:tcPr>
          <w:p>
            <w:pPr>
              <w:pStyle w:val="22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22"/>
              <w:ind w:left="115" w:righ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21" w:type="dxa"/>
            <w:vMerge w:val="restart"/>
          </w:tcPr>
          <w:p>
            <w:pPr>
              <w:pStyle w:val="22"/>
              <w:ind w:left="271" w:right="244" w:firstLine="1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3660" w:type="dxa"/>
            <w:vMerge w:val="restart"/>
          </w:tcPr>
          <w:p>
            <w:pPr>
              <w:pStyle w:val="22"/>
              <w:spacing w:line="273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971" w:type="dxa"/>
            <w:vMerge w:val="restart"/>
          </w:tcPr>
          <w:p>
            <w:pPr>
              <w:pStyle w:val="22"/>
              <w:spacing w:line="273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07" w:type="dxa"/>
            <w:vMerge w:val="restart"/>
          </w:tcPr>
          <w:p>
            <w:pPr>
              <w:pStyle w:val="22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080" w:type="dxa"/>
            <w:gridSpan w:val="4"/>
          </w:tcPr>
          <w:p>
            <w:pPr>
              <w:pStyle w:val="22"/>
              <w:spacing w:line="256" w:lineRule="exact"/>
              <w:ind w:left="2094" w:right="20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4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>
            <w:pPr>
              <w:pStyle w:val="22"/>
              <w:spacing w:line="275" w:lineRule="exact"/>
              <w:ind w:left="1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539" w:type="dxa"/>
            <w:gridSpan w:val="2"/>
          </w:tcPr>
          <w:p>
            <w:pPr>
              <w:pStyle w:val="22"/>
              <w:spacing w:line="275" w:lineRule="exact"/>
              <w:ind w:left="1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часть занятия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4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2"/>
              <w:ind w:left="627" w:right="248" w:hanging="3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</w:tcPr>
          <w:p>
            <w:pPr>
              <w:pStyle w:val="22"/>
              <w:ind w:left="167" w:right="128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pacing w:val="-1"/>
                <w:sz w:val="24"/>
                <w:szCs w:val="24"/>
              </w:rPr>
              <w:t>организации</w:t>
            </w:r>
          </w:p>
          <w:p>
            <w:pPr>
              <w:pStyle w:val="22"/>
              <w:spacing w:line="259" w:lineRule="exact"/>
              <w:ind w:left="111"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23" w:type="dxa"/>
          </w:tcPr>
          <w:p>
            <w:pPr>
              <w:pStyle w:val="22"/>
              <w:ind w:left="485" w:right="105" w:hanging="3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6" w:type="dxa"/>
          </w:tcPr>
          <w:p>
            <w:pPr>
              <w:pStyle w:val="22"/>
              <w:ind w:left="310" w:right="268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pacing w:val="-1"/>
                <w:sz w:val="24"/>
                <w:szCs w:val="24"/>
              </w:rPr>
              <w:t>организации</w:t>
            </w:r>
          </w:p>
          <w:p>
            <w:pPr>
              <w:pStyle w:val="22"/>
              <w:spacing w:line="259" w:lineRule="exact"/>
              <w:ind w:left="254" w:right="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42" w:type="dxa"/>
          </w:tcPr>
          <w:p>
            <w:pPr>
              <w:pStyle w:val="22"/>
              <w:spacing w:before="152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>
            <w:pPr>
              <w:pStyle w:val="22"/>
              <w:spacing w:before="152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</w:t>
            </w:r>
          </w:p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Организация работы.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spacing w:before="157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spacing w:line="273" w:lineRule="exact"/>
              <w:ind w:left="8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42" w:type="dxa"/>
          </w:tcPr>
          <w:p>
            <w:pPr>
              <w:pStyle w:val="22"/>
              <w:spacing w:before="155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>
            <w:pPr>
              <w:pStyle w:val="22"/>
              <w:spacing w:before="155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Пр/ч «Мир изобразительного искусства».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spacing w:before="159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spacing w:line="273" w:lineRule="exact"/>
              <w:ind w:left="8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99" w:type="dxa"/>
          </w:tcPr>
          <w:p>
            <w:pPr>
              <w:pStyle w:val="22"/>
              <w:spacing w:line="26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spacing w:line="273" w:lineRule="exact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spacing w:line="268" w:lineRule="exact"/>
              <w:ind w:left="11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142" w:type="dxa"/>
          </w:tcPr>
          <w:p>
            <w:pPr>
              <w:pStyle w:val="22"/>
              <w:spacing w:before="2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22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>
            <w:pPr>
              <w:pStyle w:val="22"/>
              <w:spacing w:before="2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22"/>
              <w:ind w:left="10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– основа всех видов искусства (линия).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spacing w:before="7"/>
              <w:rPr>
                <w:sz w:val="24"/>
                <w:szCs w:val="24"/>
              </w:rPr>
            </w:pPr>
          </w:p>
          <w:p>
            <w:pPr>
              <w:pStyle w:val="22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142" w:type="dxa"/>
          </w:tcPr>
          <w:p>
            <w:pPr>
              <w:pStyle w:val="22"/>
              <w:spacing w:before="5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>
            <w:pPr>
              <w:pStyle w:val="22"/>
              <w:spacing w:before="5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2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– основа всех видов искусства (штрих, тон).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spacing w:before="9"/>
              <w:rPr>
                <w:sz w:val="24"/>
                <w:szCs w:val="24"/>
              </w:rPr>
            </w:pPr>
          </w:p>
          <w:p>
            <w:pPr>
              <w:pStyle w:val="22"/>
              <w:spacing w:before="1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142" w:type="dxa"/>
          </w:tcPr>
          <w:p>
            <w:pPr>
              <w:pStyle w:val="22"/>
              <w:spacing w:before="155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>
            <w:pPr>
              <w:pStyle w:val="22"/>
              <w:spacing w:before="155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(карандаш).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spacing w:before="159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(карандаш).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(акварель).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(акварель).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(гуашь).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средства рисунка (гуашь).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цвета.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рисования акварелью (заливка).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рисования акварелью (отмывка). 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рисования акварелью (вливание)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рисования акварелью (ала-прима, лессировка)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Насыщенность.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свет.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свет.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и тень.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и тень.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чувства.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чувства.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Картина.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 размер картины.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 размер картины.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 статика в живописи.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 статика в живописи.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Фактура изображаемых предметов.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Фактура изображаемых предметов.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Линейная перспектива.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линейной перспективы.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«Дорога, уходящая вдаль».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« Течёт река».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 Аллея».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перспективы округлых форм.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Окружности и эллипсы.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Окружности и эллипсы.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предметов.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0" w:type="dxa"/>
          </w:tcPr>
          <w:p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предметов.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Изображение теней и отражений.</w:t>
            </w:r>
            <w:r>
              <w:rPr>
                <w:sz w:val="24"/>
                <w:szCs w:val="24"/>
              </w:rPr>
              <w:t xml:space="preserve"> Тени.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теней (акварель)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теней.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Отражения предметов воде.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Отражения предметов воде.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Отражения предметов воде.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Воздушная перспектива.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воздушной перспективы. Построение пейзажа. 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Пейзаж. Творческая работа в цвете.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картиной плоскости.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картиной плоскости.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Живописное решение.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Живописное решение.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 пейзажа.</w:t>
            </w:r>
          </w:p>
          <w:p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пейзажа. Эскизы.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(набросок)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графике (граттаж)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графике (граттаж)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в живописи (пастель)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живописи (пастель)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живописи (акварель).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живописи (акварель).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живописи (гуашь).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живописи (гуашь).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Жанр натюрморта.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натюрморта (набросок)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его форма. Упражнения.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его форма (набросок)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композиции на плоскости.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композиции на плоскости.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Натюрморт в графике (гравюра)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в графике (гравюра)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в живописи,  (акварель, гуашь, гризайль) - 3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в живописи,  (акварель, гуашь, гризайль) - 3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Архитектура.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Архитектура, как вид искусства (вводное).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изба (эскиз)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Архитектурный ракурс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Архитектурный ракурс.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«Русский терем».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«Русский терем».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объект в изобразительном искусстве-человек.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человека (рисунок).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головы человека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 чувства.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 чувства.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фигуры человека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 фигуры человека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 фигуры человека.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фигуры человека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фигуры человека.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жанр.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картины.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картины.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«Моя семья».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рисование.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«Тебе, мой учитель!»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«Для самой любимой».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«Новогодние чудеса».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«Новогодняя ёлка».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«Защитник Отечества».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«Прекрасный праздник весны».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«Великий праздник – 9 мая».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«Здравствуй, лето!».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литературных героев.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Иллюстрация. Эскизы народных сказок (по выбору).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сказку  (набросок).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сказочный герой.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сказочный герой (живописное решение).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на свободную тему.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года; рисунок к празднику; открытка и т.д.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Аппликация, её виды.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Коллаж. 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аппликация.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аппликация. 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Обрывная аппликация.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леса» коллективная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Оформительские работы.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Вспомогательные, отделочные работы, изготовление дополнительных элементов, украшений, рамок, паспарту.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Экскурсии.</w:t>
            </w:r>
          </w:p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в различное время года: Золотая осень;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зимнего пейзажа;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радости;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цветочной полянке.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работ, подведение итогов.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Текстильные материалы.</w:t>
            </w:r>
          </w:p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рабочего места. Общие требования.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материалы. ТБ.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Материаловедение.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происхождения тканей.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тканей.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Шаблоны и припуски.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42" w:type="dxa"/>
          </w:tcPr>
          <w:p>
            <w:pPr>
              <w:pStyle w:val="22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21" w:type="dxa"/>
          </w:tcPr>
          <w:p>
            <w:pPr>
              <w:pStyle w:val="22"/>
              <w:spacing w:befor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раскроя.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Машиноведение.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 Заправка машины нитками.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швейной машине.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Неполадки и их устранение.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швейной машиной.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строчки и швы, их назначение (стачной шов)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строчки и швы, их назначение (запошивный шов)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строчки и швы, их назначение (накладной шов)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60" w:type="dxa"/>
          </w:tcPr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строчки и швы, их назначение (накладной шов)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изделий из текстильных, поделочных материалов.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цветов из ткани. Выбор материала.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раскрою. ВТО.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деталей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Стачивание деталей.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цветов.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цветов.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Композиция. Оформление панно «Цветы».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игрушка «Медвежонок». Выбор ткани.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Выкройка. Изготовление выкройки.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выкройки.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Стачивание деталей.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Стачивание деталей.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швы. Сборка игрушки.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швы. Сборка игрушки.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игрушки.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игрушки.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Панорама. Коллективная работа: «Мишки на опушке».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коллективной работы.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коллективной работы. Выставка.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Вязание.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Вводное, основные приемы вязания (петля, цепочка из в/п).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Полотно. Прямое вязание (ст.без н.; ст.с накидами).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Схема. Вязание по схеме.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вязание (пышный столбик)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 Вывязывание квадрата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Вывязывание квадрата (образец прихватки)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 спирали. Вязание салфетки.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 спирали. Вязание салфетки.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 спирали. Вязание салфетки.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 спирали. Вязание салфетки.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брелок, игрушка, сувенир, салфетка (по выбору).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дополнительных элементов.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дополнительных элементов.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Мозаика.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основы для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темы. Эскизы.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рисунка на основу.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эскизом.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Цветовая гамма. Подбор  материала </w:t>
            </w:r>
            <w:r>
              <w:rPr>
                <w:i/>
                <w:sz w:val="24"/>
                <w:szCs w:val="24"/>
              </w:rPr>
              <w:t>(яичная скорлупа, крупа)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работы, подмалёвок.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работы, устранение недочётов.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панно.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Итоговое. Выставка работ.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Пластилинография.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Вводное. Материалы и инструменты.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Объёмные и плоские изображения. Изготовление основы.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работы пластилином (упражнения)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(по выбору). Эскизы.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эскиза на основу.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выразительности.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фактурой.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картины.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Итоговое. Выставка работ.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Бумагопластика. Квиллинг.</w:t>
            </w:r>
            <w:r>
              <w:rPr>
                <w:sz w:val="24"/>
                <w:szCs w:val="24"/>
              </w:rPr>
              <w:t xml:space="preserve"> Вводное.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приспособления.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приспособления.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приёмы работы.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приёмы работы.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роллов.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роллов.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роллов.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элементов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элементов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элементов цветка.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цветочка.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цветочка.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букета.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букета.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букета.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листика. Композиция.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листика. Композиция.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поделкой.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поделкой.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поделкой.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поделкой.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элементы, украшения.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элементы, украшения.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элементы, украшения.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работа. Выставка работ.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Оригами.</w:t>
            </w:r>
          </w:p>
          <w:p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из прямоугольника. Базовые формы.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из прямоугольника. Базовые формы.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складывания бумаги.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складывания бумаги.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изгибы. Условные знаки, обозначения.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изгибы. Условные знаки, обозначения.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формы </w:t>
            </w:r>
            <w:r>
              <w:rPr>
                <w:rStyle w:val="9"/>
                <w:b w:val="0"/>
                <w:sz w:val="24"/>
                <w:szCs w:val="24"/>
              </w:rPr>
              <w:t xml:space="preserve">«Воздушный змей». Стилизованный цветок.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формы </w:t>
            </w:r>
            <w:r>
              <w:rPr>
                <w:rStyle w:val="9"/>
                <w:b w:val="0"/>
                <w:sz w:val="24"/>
                <w:szCs w:val="24"/>
              </w:rPr>
              <w:t xml:space="preserve">«Воздушный змей». Стилизованный цветок.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«Цветы в вазе».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«Цветы в вазе».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«Цветы в вазе».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формы </w:t>
            </w:r>
            <w:r>
              <w:rPr>
                <w:rStyle w:val="9"/>
                <w:b w:val="0"/>
                <w:sz w:val="24"/>
                <w:szCs w:val="24"/>
              </w:rPr>
              <w:t>«Дверь».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Поделка «Дом».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формы </w:t>
            </w:r>
            <w:r>
              <w:rPr>
                <w:rStyle w:val="9"/>
                <w:b w:val="0"/>
                <w:sz w:val="24"/>
                <w:szCs w:val="24"/>
              </w:rPr>
              <w:t>«Двойной квадрат». Изготовление цветка - гвоздика.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формы </w:t>
            </w:r>
            <w:r>
              <w:rPr>
                <w:rStyle w:val="9"/>
                <w:b w:val="0"/>
                <w:sz w:val="24"/>
                <w:szCs w:val="24"/>
              </w:rPr>
              <w:t>«Двойной квадрат». Изготовление цветка - гвоздика.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Изготовление цветка -  василёк.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Изготовление цветка -  василёк.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Изготовление цветка - вьюнок.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Изготовление цветка - вьюнок.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Композиция «Полевые цветы».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Композиция «Полевые цветы».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 xml:space="preserve">Композиция «Бабочка». 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660" w:type="dxa"/>
          </w:tcPr>
          <w:p>
            <w:pPr>
              <w:rPr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«Бабочка». Оформление композиции.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«Бабочка». Оформление композиции.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21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660" w:type="dxa"/>
          </w:tcPr>
          <w:p>
            <w:pPr>
              <w:spacing w:line="120" w:lineRule="atLeast"/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Итоговое. Конкурс «Умелые руки».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923" w:type="dxa"/>
            <w:gridSpan w:val="3"/>
          </w:tcPr>
          <w:p>
            <w:pPr>
              <w:spacing w:line="120" w:lineRule="atLeast"/>
              <w:rPr>
                <w:rStyle w:val="9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1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842" w:type="dxa"/>
          </w:tcPr>
          <w:p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99" w:type="dxa"/>
          </w:tcPr>
          <w:p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9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981" w:type="dxa"/>
            <w:gridSpan w:val="9"/>
          </w:tcPr>
          <w:p>
            <w:pPr>
              <w:pStyle w:val="22"/>
              <w:tabs>
                <w:tab w:val="left" w:pos="7061"/>
                <w:tab w:val="left" w:pos="8621"/>
                <w:tab w:val="right" w:pos="12041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>
      <w:pPr>
        <w:spacing w:line="256" w:lineRule="exact"/>
        <w:rPr>
          <w:sz w:val="24"/>
          <w:szCs w:val="24"/>
        </w:rPr>
      </w:pPr>
    </w:p>
    <w:p>
      <w:pPr>
        <w:spacing w:line="256" w:lineRule="exact"/>
        <w:rPr>
          <w:sz w:val="24"/>
          <w:szCs w:val="24"/>
        </w:rPr>
      </w:pPr>
    </w:p>
    <w:sectPr>
      <w:footerReference r:id="rId5" w:type="default"/>
      <w:type w:val="nextColumn"/>
      <w:pgSz w:w="16840" w:h="11910" w:orient="landscape"/>
      <w:pgMar w:top="1134" w:right="1134" w:bottom="1134" w:left="1134" w:header="0" w:footer="3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13"/>
      <w:ind w:right="360"/>
      <w:jc w:val="right"/>
    </w:pPr>
  </w:p>
  <w:p>
    <w:pPr>
      <w:pStyle w:val="1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819BE"/>
    <w:multiLevelType w:val="multilevel"/>
    <w:tmpl w:val="0B8819BE"/>
    <w:lvl w:ilvl="0" w:tentative="0">
      <w:start w:val="0"/>
      <w:numFmt w:val="bullet"/>
      <w:lvlText w:val="-"/>
      <w:lvlJc w:val="left"/>
      <w:pPr>
        <w:ind w:left="366" w:hanging="144"/>
      </w:pPr>
      <w:rPr>
        <w:rFonts w:hint="default" w:ascii="Times New Roman" w:hAnsi="Times New Roman" w:eastAsia="Times New Roman"/>
        <w:w w:val="99"/>
        <w:sz w:val="24"/>
      </w:rPr>
    </w:lvl>
    <w:lvl w:ilvl="1" w:tentative="0">
      <w:start w:val="0"/>
      <w:numFmt w:val="bullet"/>
      <w:lvlText w:val="-"/>
      <w:lvlJc w:val="left"/>
      <w:pPr>
        <w:ind w:left="366" w:hanging="216"/>
      </w:pPr>
      <w:rPr>
        <w:rFonts w:hint="default" w:ascii="Times New Roman" w:hAnsi="Times New Roman" w:eastAsia="Times New Roman"/>
        <w:w w:val="99"/>
        <w:sz w:val="24"/>
      </w:rPr>
    </w:lvl>
    <w:lvl w:ilvl="2" w:tentative="0">
      <w:start w:val="0"/>
      <w:numFmt w:val="bullet"/>
      <w:lvlText w:val="-"/>
      <w:lvlJc w:val="left"/>
      <w:pPr>
        <w:ind w:left="366" w:hanging="164"/>
      </w:pPr>
      <w:rPr>
        <w:rFonts w:hint="default" w:ascii="Times New Roman" w:hAnsi="Times New Roman" w:eastAsia="Times New Roman"/>
        <w:w w:val="99"/>
        <w:sz w:val="24"/>
      </w:rPr>
    </w:lvl>
    <w:lvl w:ilvl="3" w:tentative="0">
      <w:start w:val="0"/>
      <w:numFmt w:val="bullet"/>
      <w:lvlText w:val="•"/>
      <w:lvlJc w:val="left"/>
      <w:pPr>
        <w:ind w:left="3374" w:hanging="164"/>
      </w:pPr>
    </w:lvl>
    <w:lvl w:ilvl="4" w:tentative="0">
      <w:start w:val="0"/>
      <w:numFmt w:val="bullet"/>
      <w:lvlText w:val="•"/>
      <w:lvlJc w:val="left"/>
      <w:pPr>
        <w:ind w:left="4379" w:hanging="164"/>
      </w:pPr>
    </w:lvl>
    <w:lvl w:ilvl="5" w:tentative="0">
      <w:start w:val="0"/>
      <w:numFmt w:val="bullet"/>
      <w:lvlText w:val="•"/>
      <w:lvlJc w:val="left"/>
      <w:pPr>
        <w:ind w:left="5384" w:hanging="164"/>
      </w:pPr>
    </w:lvl>
    <w:lvl w:ilvl="6" w:tentative="0">
      <w:start w:val="0"/>
      <w:numFmt w:val="bullet"/>
      <w:lvlText w:val="•"/>
      <w:lvlJc w:val="left"/>
      <w:pPr>
        <w:ind w:left="6389" w:hanging="164"/>
      </w:pPr>
    </w:lvl>
    <w:lvl w:ilvl="7" w:tentative="0">
      <w:start w:val="0"/>
      <w:numFmt w:val="bullet"/>
      <w:lvlText w:val="•"/>
      <w:lvlJc w:val="left"/>
      <w:pPr>
        <w:ind w:left="7394" w:hanging="164"/>
      </w:pPr>
    </w:lvl>
    <w:lvl w:ilvl="8" w:tentative="0">
      <w:start w:val="0"/>
      <w:numFmt w:val="bullet"/>
      <w:lvlText w:val="•"/>
      <w:lvlJc w:val="left"/>
      <w:pPr>
        <w:ind w:left="8399" w:hanging="164"/>
      </w:pPr>
    </w:lvl>
  </w:abstractNum>
  <w:abstractNum w:abstractNumId="1">
    <w:nsid w:val="1CB74F6C"/>
    <w:multiLevelType w:val="multilevel"/>
    <w:tmpl w:val="1CB74F6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3"/>
      <w:numFmt w:val="decimal"/>
      <w:lvlText w:val="%1.%2."/>
      <w:lvlJc w:val="left"/>
      <w:pPr>
        <w:tabs>
          <w:tab w:val="left" w:pos="3504"/>
        </w:tabs>
        <w:ind w:left="3504" w:hanging="36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08"/>
        </w:tabs>
        <w:ind w:left="7008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152"/>
        </w:tabs>
        <w:ind w:left="10152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3656"/>
        </w:tabs>
        <w:ind w:left="13656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6800"/>
        </w:tabs>
        <w:ind w:left="1680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0304"/>
        </w:tabs>
        <w:ind w:left="20304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3448"/>
        </w:tabs>
        <w:ind w:left="23448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6952"/>
        </w:tabs>
        <w:ind w:left="26952" w:hanging="1800"/>
      </w:pPr>
      <w:rPr>
        <w:rFonts w:hint="default" w:cs="Times New Roman"/>
      </w:rPr>
    </w:lvl>
  </w:abstractNum>
  <w:abstractNum w:abstractNumId="2">
    <w:nsid w:val="32147695"/>
    <w:multiLevelType w:val="multilevel"/>
    <w:tmpl w:val="32147695"/>
    <w:lvl w:ilvl="0" w:tentative="0">
      <w:start w:val="1"/>
      <w:numFmt w:val="decimal"/>
      <w:lvlText w:val="%1"/>
      <w:lvlJc w:val="left"/>
      <w:pPr>
        <w:ind w:left="4148" w:hanging="454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4148" w:hanging="454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</w:rPr>
    </w:lvl>
    <w:lvl w:ilvl="2" w:tentative="0">
      <w:start w:val="0"/>
      <w:numFmt w:val="bullet"/>
      <w:lvlText w:val="•"/>
      <w:lvlJc w:val="left"/>
      <w:pPr>
        <w:ind w:left="5445" w:hanging="45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097" w:hanging="45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50" w:hanging="45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403" w:hanging="45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055" w:hanging="45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708" w:hanging="45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61" w:hanging="454"/>
      </w:pPr>
      <w:rPr>
        <w:rFonts w:hint="default"/>
      </w:rPr>
    </w:lvl>
  </w:abstractNum>
  <w:abstractNum w:abstractNumId="3">
    <w:nsid w:val="3D1A4E3C"/>
    <w:multiLevelType w:val="multilevel"/>
    <w:tmpl w:val="3D1A4E3C"/>
    <w:lvl w:ilvl="0" w:tentative="0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Times New Roman"/>
        <w:w w:val="99"/>
        <w:sz w:val="26"/>
      </w:rPr>
    </w:lvl>
    <w:lvl w:ilvl="1" w:tentative="0">
      <w:start w:val="0"/>
      <w:numFmt w:val="bullet"/>
      <w:lvlText w:val="•"/>
      <w:lvlJc w:val="left"/>
      <w:pPr>
        <w:ind w:left="193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01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7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42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1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83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54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4">
    <w:nsid w:val="48762B2B"/>
    <w:multiLevelType w:val="multilevel"/>
    <w:tmpl w:val="48762B2B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50E5E"/>
    <w:multiLevelType w:val="multilevel"/>
    <w:tmpl w:val="51950E5E"/>
    <w:lvl w:ilvl="0" w:tentative="0">
      <w:start w:val="1"/>
      <w:numFmt w:val="decimal"/>
      <w:lvlText w:val="%1."/>
      <w:lvlJc w:val="left"/>
      <w:pPr>
        <w:ind w:left="232" w:hanging="196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82" w:hanging="19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25" w:hanging="19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67" w:hanging="19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10" w:hanging="19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53" w:hanging="19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95" w:hanging="19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38" w:hanging="19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81" w:hanging="196"/>
      </w:pPr>
      <w:rPr>
        <w:rFonts w:hint="default"/>
      </w:rPr>
    </w:lvl>
  </w:abstractNum>
  <w:abstractNum w:abstractNumId="6">
    <w:nsid w:val="7D9C1623"/>
    <w:multiLevelType w:val="multilevel"/>
    <w:tmpl w:val="7D9C16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  <w:color w:val="auto"/>
        <w:u w:val="none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A41"/>
    <w:rsid w:val="0001234F"/>
    <w:rsid w:val="00014882"/>
    <w:rsid w:val="00015D37"/>
    <w:rsid w:val="000179D7"/>
    <w:rsid w:val="00017B7E"/>
    <w:rsid w:val="00020220"/>
    <w:rsid w:val="00023D1E"/>
    <w:rsid w:val="00026BFD"/>
    <w:rsid w:val="00027E65"/>
    <w:rsid w:val="0003035E"/>
    <w:rsid w:val="00030C74"/>
    <w:rsid w:val="000336D8"/>
    <w:rsid w:val="00054274"/>
    <w:rsid w:val="000549F9"/>
    <w:rsid w:val="000561CA"/>
    <w:rsid w:val="00065863"/>
    <w:rsid w:val="00070A47"/>
    <w:rsid w:val="000710C4"/>
    <w:rsid w:val="00074DB9"/>
    <w:rsid w:val="00074FB3"/>
    <w:rsid w:val="000752A1"/>
    <w:rsid w:val="00077335"/>
    <w:rsid w:val="00084F9A"/>
    <w:rsid w:val="00091C24"/>
    <w:rsid w:val="0009372D"/>
    <w:rsid w:val="00097B6D"/>
    <w:rsid w:val="000A0EBE"/>
    <w:rsid w:val="000A5381"/>
    <w:rsid w:val="000A63C7"/>
    <w:rsid w:val="000B4557"/>
    <w:rsid w:val="000B4907"/>
    <w:rsid w:val="000B63EE"/>
    <w:rsid w:val="000C3119"/>
    <w:rsid w:val="000C42BC"/>
    <w:rsid w:val="000E15AA"/>
    <w:rsid w:val="000E6D16"/>
    <w:rsid w:val="000F458E"/>
    <w:rsid w:val="001003DF"/>
    <w:rsid w:val="00101CD0"/>
    <w:rsid w:val="001045CE"/>
    <w:rsid w:val="00105244"/>
    <w:rsid w:val="001065F1"/>
    <w:rsid w:val="00106B88"/>
    <w:rsid w:val="001139E1"/>
    <w:rsid w:val="00127287"/>
    <w:rsid w:val="0013452E"/>
    <w:rsid w:val="00136F62"/>
    <w:rsid w:val="00137830"/>
    <w:rsid w:val="001417BF"/>
    <w:rsid w:val="001479D3"/>
    <w:rsid w:val="00147E75"/>
    <w:rsid w:val="00153F06"/>
    <w:rsid w:val="001559A7"/>
    <w:rsid w:val="001602FC"/>
    <w:rsid w:val="00161226"/>
    <w:rsid w:val="0018194B"/>
    <w:rsid w:val="00187CAF"/>
    <w:rsid w:val="001963DF"/>
    <w:rsid w:val="001973DC"/>
    <w:rsid w:val="001A2D81"/>
    <w:rsid w:val="001A62C1"/>
    <w:rsid w:val="001A6BB3"/>
    <w:rsid w:val="001B7055"/>
    <w:rsid w:val="001C4CA9"/>
    <w:rsid w:val="001D0B56"/>
    <w:rsid w:val="001D1DDD"/>
    <w:rsid w:val="001D1E20"/>
    <w:rsid w:val="001D2702"/>
    <w:rsid w:val="001D4945"/>
    <w:rsid w:val="001E7870"/>
    <w:rsid w:val="001F321E"/>
    <w:rsid w:val="00202B33"/>
    <w:rsid w:val="002041F2"/>
    <w:rsid w:val="00216C4B"/>
    <w:rsid w:val="00217A47"/>
    <w:rsid w:val="00221916"/>
    <w:rsid w:val="00236A41"/>
    <w:rsid w:val="00244ED1"/>
    <w:rsid w:val="00250AC2"/>
    <w:rsid w:val="002602DA"/>
    <w:rsid w:val="00262AAF"/>
    <w:rsid w:val="00263721"/>
    <w:rsid w:val="00275010"/>
    <w:rsid w:val="00276676"/>
    <w:rsid w:val="0028013C"/>
    <w:rsid w:val="002827D0"/>
    <w:rsid w:val="002835F7"/>
    <w:rsid w:val="00284A30"/>
    <w:rsid w:val="00285270"/>
    <w:rsid w:val="00294082"/>
    <w:rsid w:val="002C3404"/>
    <w:rsid w:val="002E2CFD"/>
    <w:rsid w:val="002E5922"/>
    <w:rsid w:val="002F3B38"/>
    <w:rsid w:val="002F3BD2"/>
    <w:rsid w:val="002F64AB"/>
    <w:rsid w:val="00310502"/>
    <w:rsid w:val="00314BA6"/>
    <w:rsid w:val="00316DB0"/>
    <w:rsid w:val="00334678"/>
    <w:rsid w:val="0033693B"/>
    <w:rsid w:val="00337C25"/>
    <w:rsid w:val="00342B1F"/>
    <w:rsid w:val="00342BE0"/>
    <w:rsid w:val="00343F3C"/>
    <w:rsid w:val="00353F6F"/>
    <w:rsid w:val="00355553"/>
    <w:rsid w:val="003579C4"/>
    <w:rsid w:val="00363A9B"/>
    <w:rsid w:val="003728CF"/>
    <w:rsid w:val="0037486E"/>
    <w:rsid w:val="00376159"/>
    <w:rsid w:val="00376C97"/>
    <w:rsid w:val="00382A19"/>
    <w:rsid w:val="00384588"/>
    <w:rsid w:val="003868FF"/>
    <w:rsid w:val="0039004E"/>
    <w:rsid w:val="00391AB5"/>
    <w:rsid w:val="003946C7"/>
    <w:rsid w:val="00396F2B"/>
    <w:rsid w:val="003B460A"/>
    <w:rsid w:val="003C75A4"/>
    <w:rsid w:val="003D47C4"/>
    <w:rsid w:val="003D71C4"/>
    <w:rsid w:val="003D7322"/>
    <w:rsid w:val="003E0863"/>
    <w:rsid w:val="003E1EC0"/>
    <w:rsid w:val="003E2646"/>
    <w:rsid w:val="003E3069"/>
    <w:rsid w:val="00400795"/>
    <w:rsid w:val="00404928"/>
    <w:rsid w:val="00404993"/>
    <w:rsid w:val="00413BCA"/>
    <w:rsid w:val="0041426E"/>
    <w:rsid w:val="004150F0"/>
    <w:rsid w:val="004229B9"/>
    <w:rsid w:val="00424ECF"/>
    <w:rsid w:val="00433F4D"/>
    <w:rsid w:val="00442208"/>
    <w:rsid w:val="004436C9"/>
    <w:rsid w:val="0045503B"/>
    <w:rsid w:val="0045549D"/>
    <w:rsid w:val="0046061A"/>
    <w:rsid w:val="00462908"/>
    <w:rsid w:val="00472E20"/>
    <w:rsid w:val="00481836"/>
    <w:rsid w:val="004A4D08"/>
    <w:rsid w:val="004A53EF"/>
    <w:rsid w:val="004B1E41"/>
    <w:rsid w:val="004E36F4"/>
    <w:rsid w:val="004E55DB"/>
    <w:rsid w:val="004E7B76"/>
    <w:rsid w:val="004F48F3"/>
    <w:rsid w:val="004F5173"/>
    <w:rsid w:val="004F6852"/>
    <w:rsid w:val="005042DE"/>
    <w:rsid w:val="00504593"/>
    <w:rsid w:val="0051006B"/>
    <w:rsid w:val="005120C6"/>
    <w:rsid w:val="00515522"/>
    <w:rsid w:val="00516C8A"/>
    <w:rsid w:val="00522E46"/>
    <w:rsid w:val="00526603"/>
    <w:rsid w:val="00527275"/>
    <w:rsid w:val="00527ECD"/>
    <w:rsid w:val="00530326"/>
    <w:rsid w:val="00530C18"/>
    <w:rsid w:val="00533F50"/>
    <w:rsid w:val="00537D3E"/>
    <w:rsid w:val="005422E0"/>
    <w:rsid w:val="00554D8D"/>
    <w:rsid w:val="0057262E"/>
    <w:rsid w:val="0057753D"/>
    <w:rsid w:val="0058610C"/>
    <w:rsid w:val="005957F8"/>
    <w:rsid w:val="00596928"/>
    <w:rsid w:val="005A4F9E"/>
    <w:rsid w:val="005A79AF"/>
    <w:rsid w:val="005A7AFD"/>
    <w:rsid w:val="005B1B8E"/>
    <w:rsid w:val="005C7900"/>
    <w:rsid w:val="005D039B"/>
    <w:rsid w:val="005D0FB2"/>
    <w:rsid w:val="005D2CE8"/>
    <w:rsid w:val="005D7270"/>
    <w:rsid w:val="005F25C0"/>
    <w:rsid w:val="005F62B3"/>
    <w:rsid w:val="00607096"/>
    <w:rsid w:val="00614839"/>
    <w:rsid w:val="00616DDD"/>
    <w:rsid w:val="00617E20"/>
    <w:rsid w:val="006219C3"/>
    <w:rsid w:val="00625CD5"/>
    <w:rsid w:val="00627664"/>
    <w:rsid w:val="00630842"/>
    <w:rsid w:val="00640304"/>
    <w:rsid w:val="006460E2"/>
    <w:rsid w:val="00647905"/>
    <w:rsid w:val="006513F1"/>
    <w:rsid w:val="0065484B"/>
    <w:rsid w:val="00664DE1"/>
    <w:rsid w:val="00670336"/>
    <w:rsid w:val="00670A90"/>
    <w:rsid w:val="006832A3"/>
    <w:rsid w:val="00691538"/>
    <w:rsid w:val="00695624"/>
    <w:rsid w:val="006A41D2"/>
    <w:rsid w:val="006A72C4"/>
    <w:rsid w:val="006B28E2"/>
    <w:rsid w:val="006B3CCF"/>
    <w:rsid w:val="006B4713"/>
    <w:rsid w:val="006B66F3"/>
    <w:rsid w:val="006C0442"/>
    <w:rsid w:val="006C6B72"/>
    <w:rsid w:val="006D3344"/>
    <w:rsid w:val="006D43C6"/>
    <w:rsid w:val="006E0A99"/>
    <w:rsid w:val="006E0C0D"/>
    <w:rsid w:val="006E4A7E"/>
    <w:rsid w:val="006E75DC"/>
    <w:rsid w:val="006E7675"/>
    <w:rsid w:val="006E7D2C"/>
    <w:rsid w:val="006F05BC"/>
    <w:rsid w:val="006F225B"/>
    <w:rsid w:val="006F5896"/>
    <w:rsid w:val="006F6EFF"/>
    <w:rsid w:val="006F7D92"/>
    <w:rsid w:val="00700735"/>
    <w:rsid w:val="00707750"/>
    <w:rsid w:val="007239BB"/>
    <w:rsid w:val="00725803"/>
    <w:rsid w:val="0073692E"/>
    <w:rsid w:val="007421E5"/>
    <w:rsid w:val="00742304"/>
    <w:rsid w:val="007443D7"/>
    <w:rsid w:val="00744A05"/>
    <w:rsid w:val="00751145"/>
    <w:rsid w:val="00752675"/>
    <w:rsid w:val="007575E6"/>
    <w:rsid w:val="007650F5"/>
    <w:rsid w:val="007746B5"/>
    <w:rsid w:val="007749AE"/>
    <w:rsid w:val="007A4EB3"/>
    <w:rsid w:val="007A68A5"/>
    <w:rsid w:val="007C31A6"/>
    <w:rsid w:val="007C4729"/>
    <w:rsid w:val="007D1FBD"/>
    <w:rsid w:val="007E5CB5"/>
    <w:rsid w:val="007E7A40"/>
    <w:rsid w:val="007E7E3F"/>
    <w:rsid w:val="007F02EF"/>
    <w:rsid w:val="00817333"/>
    <w:rsid w:val="008227DB"/>
    <w:rsid w:val="00824396"/>
    <w:rsid w:val="008266A7"/>
    <w:rsid w:val="00827150"/>
    <w:rsid w:val="00827CB3"/>
    <w:rsid w:val="00832928"/>
    <w:rsid w:val="0083634C"/>
    <w:rsid w:val="008366D7"/>
    <w:rsid w:val="00847880"/>
    <w:rsid w:val="0085696C"/>
    <w:rsid w:val="00861E0E"/>
    <w:rsid w:val="00863C6D"/>
    <w:rsid w:val="00873EC4"/>
    <w:rsid w:val="008750D2"/>
    <w:rsid w:val="00881A42"/>
    <w:rsid w:val="00882659"/>
    <w:rsid w:val="00884382"/>
    <w:rsid w:val="0089664A"/>
    <w:rsid w:val="008A3868"/>
    <w:rsid w:val="008A7F6C"/>
    <w:rsid w:val="008C776F"/>
    <w:rsid w:val="008D134F"/>
    <w:rsid w:val="008F0F54"/>
    <w:rsid w:val="00905AA9"/>
    <w:rsid w:val="00914F54"/>
    <w:rsid w:val="00916737"/>
    <w:rsid w:val="009168DB"/>
    <w:rsid w:val="009230B9"/>
    <w:rsid w:val="00923A2E"/>
    <w:rsid w:val="009401DD"/>
    <w:rsid w:val="0095008A"/>
    <w:rsid w:val="00950730"/>
    <w:rsid w:val="00951480"/>
    <w:rsid w:val="009518E1"/>
    <w:rsid w:val="009628F5"/>
    <w:rsid w:val="009653BE"/>
    <w:rsid w:val="00966E27"/>
    <w:rsid w:val="00967480"/>
    <w:rsid w:val="0097197D"/>
    <w:rsid w:val="00971E99"/>
    <w:rsid w:val="00973122"/>
    <w:rsid w:val="00975E9E"/>
    <w:rsid w:val="009810C9"/>
    <w:rsid w:val="0098303B"/>
    <w:rsid w:val="00983B87"/>
    <w:rsid w:val="00984C67"/>
    <w:rsid w:val="009859DB"/>
    <w:rsid w:val="0098642B"/>
    <w:rsid w:val="00986C18"/>
    <w:rsid w:val="00986E6A"/>
    <w:rsid w:val="009871EF"/>
    <w:rsid w:val="0099127D"/>
    <w:rsid w:val="0099480F"/>
    <w:rsid w:val="0099719D"/>
    <w:rsid w:val="00997DE0"/>
    <w:rsid w:val="009A4F73"/>
    <w:rsid w:val="009B1812"/>
    <w:rsid w:val="009B1E94"/>
    <w:rsid w:val="009B1FBA"/>
    <w:rsid w:val="009C1722"/>
    <w:rsid w:val="009C2FDD"/>
    <w:rsid w:val="009C35C3"/>
    <w:rsid w:val="009C6438"/>
    <w:rsid w:val="009D1B77"/>
    <w:rsid w:val="009D41A4"/>
    <w:rsid w:val="009F6649"/>
    <w:rsid w:val="00A0005E"/>
    <w:rsid w:val="00A00269"/>
    <w:rsid w:val="00A030AE"/>
    <w:rsid w:val="00A11DAA"/>
    <w:rsid w:val="00A13423"/>
    <w:rsid w:val="00A14291"/>
    <w:rsid w:val="00A26EC8"/>
    <w:rsid w:val="00A27955"/>
    <w:rsid w:val="00A343C0"/>
    <w:rsid w:val="00A35141"/>
    <w:rsid w:val="00A46365"/>
    <w:rsid w:val="00A556F5"/>
    <w:rsid w:val="00A609CD"/>
    <w:rsid w:val="00A613F6"/>
    <w:rsid w:val="00A64056"/>
    <w:rsid w:val="00A71CE5"/>
    <w:rsid w:val="00A7692B"/>
    <w:rsid w:val="00A8391A"/>
    <w:rsid w:val="00A85B12"/>
    <w:rsid w:val="00A948FC"/>
    <w:rsid w:val="00AA01D7"/>
    <w:rsid w:val="00AA12EA"/>
    <w:rsid w:val="00AB01D7"/>
    <w:rsid w:val="00AB2D7E"/>
    <w:rsid w:val="00AB36C1"/>
    <w:rsid w:val="00AB3F3C"/>
    <w:rsid w:val="00AC1458"/>
    <w:rsid w:val="00AC6987"/>
    <w:rsid w:val="00AD2F16"/>
    <w:rsid w:val="00AD37AD"/>
    <w:rsid w:val="00AD5130"/>
    <w:rsid w:val="00AD6D95"/>
    <w:rsid w:val="00AE02E9"/>
    <w:rsid w:val="00AF2219"/>
    <w:rsid w:val="00AF25AC"/>
    <w:rsid w:val="00AF309F"/>
    <w:rsid w:val="00B230C9"/>
    <w:rsid w:val="00B23A52"/>
    <w:rsid w:val="00B271EF"/>
    <w:rsid w:val="00B30435"/>
    <w:rsid w:val="00B3479E"/>
    <w:rsid w:val="00B34FFA"/>
    <w:rsid w:val="00B350CC"/>
    <w:rsid w:val="00B408E3"/>
    <w:rsid w:val="00B6062D"/>
    <w:rsid w:val="00B6130B"/>
    <w:rsid w:val="00B6169D"/>
    <w:rsid w:val="00B626BF"/>
    <w:rsid w:val="00B63174"/>
    <w:rsid w:val="00B65A73"/>
    <w:rsid w:val="00B668CC"/>
    <w:rsid w:val="00B71C95"/>
    <w:rsid w:val="00B7206D"/>
    <w:rsid w:val="00B75C31"/>
    <w:rsid w:val="00B834DD"/>
    <w:rsid w:val="00B840DC"/>
    <w:rsid w:val="00B85273"/>
    <w:rsid w:val="00B90696"/>
    <w:rsid w:val="00B90F3B"/>
    <w:rsid w:val="00B9460D"/>
    <w:rsid w:val="00BA5CD9"/>
    <w:rsid w:val="00BB189A"/>
    <w:rsid w:val="00BB6BC9"/>
    <w:rsid w:val="00BC3AE7"/>
    <w:rsid w:val="00BD367C"/>
    <w:rsid w:val="00BE396F"/>
    <w:rsid w:val="00BF74CF"/>
    <w:rsid w:val="00BF7E28"/>
    <w:rsid w:val="00C06739"/>
    <w:rsid w:val="00C11AEE"/>
    <w:rsid w:val="00C22AD6"/>
    <w:rsid w:val="00C36844"/>
    <w:rsid w:val="00C3740E"/>
    <w:rsid w:val="00C42F3C"/>
    <w:rsid w:val="00C46C6D"/>
    <w:rsid w:val="00C55AC9"/>
    <w:rsid w:val="00C634E6"/>
    <w:rsid w:val="00C662F1"/>
    <w:rsid w:val="00C80F27"/>
    <w:rsid w:val="00C83473"/>
    <w:rsid w:val="00C87CAA"/>
    <w:rsid w:val="00C96CC5"/>
    <w:rsid w:val="00C97FF6"/>
    <w:rsid w:val="00CB5EB3"/>
    <w:rsid w:val="00CC10BC"/>
    <w:rsid w:val="00CC44AF"/>
    <w:rsid w:val="00CD03B8"/>
    <w:rsid w:val="00CD3B3B"/>
    <w:rsid w:val="00CE3250"/>
    <w:rsid w:val="00CE4ABA"/>
    <w:rsid w:val="00CE4BED"/>
    <w:rsid w:val="00CE5996"/>
    <w:rsid w:val="00CF15C4"/>
    <w:rsid w:val="00D06AE7"/>
    <w:rsid w:val="00D113A1"/>
    <w:rsid w:val="00D170D7"/>
    <w:rsid w:val="00D173B2"/>
    <w:rsid w:val="00D21026"/>
    <w:rsid w:val="00D26135"/>
    <w:rsid w:val="00D2634F"/>
    <w:rsid w:val="00D328A9"/>
    <w:rsid w:val="00D514FE"/>
    <w:rsid w:val="00D56A38"/>
    <w:rsid w:val="00D57ECF"/>
    <w:rsid w:val="00D61487"/>
    <w:rsid w:val="00D7070B"/>
    <w:rsid w:val="00D73EDC"/>
    <w:rsid w:val="00D763A3"/>
    <w:rsid w:val="00D80B2B"/>
    <w:rsid w:val="00D81E50"/>
    <w:rsid w:val="00D82ED8"/>
    <w:rsid w:val="00D90180"/>
    <w:rsid w:val="00D9226B"/>
    <w:rsid w:val="00D971F0"/>
    <w:rsid w:val="00D97E2E"/>
    <w:rsid w:val="00DA0EA5"/>
    <w:rsid w:val="00DA2AC7"/>
    <w:rsid w:val="00DA31DD"/>
    <w:rsid w:val="00DA44A5"/>
    <w:rsid w:val="00DA4511"/>
    <w:rsid w:val="00DA548C"/>
    <w:rsid w:val="00DC21F8"/>
    <w:rsid w:val="00DD1BE5"/>
    <w:rsid w:val="00DE3EB5"/>
    <w:rsid w:val="00DE45CA"/>
    <w:rsid w:val="00DF0D9A"/>
    <w:rsid w:val="00E1022E"/>
    <w:rsid w:val="00E16A89"/>
    <w:rsid w:val="00E22C56"/>
    <w:rsid w:val="00E364A6"/>
    <w:rsid w:val="00E44397"/>
    <w:rsid w:val="00E44DAD"/>
    <w:rsid w:val="00E461A3"/>
    <w:rsid w:val="00E47F8A"/>
    <w:rsid w:val="00E509EF"/>
    <w:rsid w:val="00E57ED1"/>
    <w:rsid w:val="00E66C10"/>
    <w:rsid w:val="00E672AF"/>
    <w:rsid w:val="00E72F12"/>
    <w:rsid w:val="00E7607B"/>
    <w:rsid w:val="00E80915"/>
    <w:rsid w:val="00E81912"/>
    <w:rsid w:val="00E8520C"/>
    <w:rsid w:val="00E8778F"/>
    <w:rsid w:val="00EA27F6"/>
    <w:rsid w:val="00EA5516"/>
    <w:rsid w:val="00EB1848"/>
    <w:rsid w:val="00EB47E8"/>
    <w:rsid w:val="00EC61EA"/>
    <w:rsid w:val="00EC66FC"/>
    <w:rsid w:val="00ED26E3"/>
    <w:rsid w:val="00ED6576"/>
    <w:rsid w:val="00EE1466"/>
    <w:rsid w:val="00EF384A"/>
    <w:rsid w:val="00EF7838"/>
    <w:rsid w:val="00F04715"/>
    <w:rsid w:val="00F07212"/>
    <w:rsid w:val="00F116C8"/>
    <w:rsid w:val="00F25A0E"/>
    <w:rsid w:val="00F30E3B"/>
    <w:rsid w:val="00F32969"/>
    <w:rsid w:val="00F36240"/>
    <w:rsid w:val="00F42D32"/>
    <w:rsid w:val="00F45380"/>
    <w:rsid w:val="00F55F1B"/>
    <w:rsid w:val="00F56594"/>
    <w:rsid w:val="00F6060D"/>
    <w:rsid w:val="00F63623"/>
    <w:rsid w:val="00F73866"/>
    <w:rsid w:val="00F86371"/>
    <w:rsid w:val="00F93A89"/>
    <w:rsid w:val="00F95463"/>
    <w:rsid w:val="00F96AC8"/>
    <w:rsid w:val="00F977A7"/>
    <w:rsid w:val="00FA28E5"/>
    <w:rsid w:val="00FA66ED"/>
    <w:rsid w:val="00FB4CB0"/>
    <w:rsid w:val="00FB592C"/>
    <w:rsid w:val="00FC114B"/>
    <w:rsid w:val="00FC3491"/>
    <w:rsid w:val="00FC36F6"/>
    <w:rsid w:val="00FC51C8"/>
    <w:rsid w:val="00FC6FFA"/>
    <w:rsid w:val="00FD30E0"/>
    <w:rsid w:val="00FD4234"/>
    <w:rsid w:val="00FE07AF"/>
    <w:rsid w:val="00FE0A1D"/>
    <w:rsid w:val="00FE0EA7"/>
    <w:rsid w:val="00FE1F3A"/>
    <w:rsid w:val="00FE2097"/>
    <w:rsid w:val="00FE34B0"/>
    <w:rsid w:val="00FE5C54"/>
    <w:rsid w:val="00FF091D"/>
    <w:rsid w:val="00FF14E5"/>
    <w:rsid w:val="00FF1BFC"/>
    <w:rsid w:val="40F913CD"/>
    <w:rsid w:val="78D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6"/>
    <w:qFormat/>
    <w:uiPriority w:val="99"/>
    <w:pPr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link w:val="17"/>
    <w:qFormat/>
    <w:uiPriority w:val="99"/>
    <w:pPr>
      <w:ind w:left="232"/>
      <w:outlineLvl w:val="1"/>
    </w:pPr>
    <w:rPr>
      <w:b/>
      <w:bCs/>
      <w:sz w:val="26"/>
      <w:szCs w:val="26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uiPriority w:val="99"/>
    <w:rPr>
      <w:rFonts w:cs="Times New Roman"/>
    </w:rPr>
  </w:style>
  <w:style w:type="character" w:styleId="9">
    <w:name w:val="Strong"/>
    <w:basedOn w:val="5"/>
    <w:qFormat/>
    <w:uiPriority w:val="99"/>
    <w:rPr>
      <w:rFonts w:cs="Times New Roman"/>
      <w:b/>
    </w:rPr>
  </w:style>
  <w:style w:type="paragraph" w:styleId="10">
    <w:name w:val="Balloon Text"/>
    <w:basedOn w:val="1"/>
    <w:link w:val="23"/>
    <w:semiHidden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41"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0"/>
    <w:uiPriority w:val="99"/>
    <w:rPr>
      <w:sz w:val="26"/>
      <w:szCs w:val="26"/>
    </w:rPr>
  </w:style>
  <w:style w:type="paragraph" w:styleId="13">
    <w:name w:val="footer"/>
    <w:basedOn w:val="1"/>
    <w:link w:val="42"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semiHidden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15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ing 1 Char"/>
    <w:basedOn w:val="5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7">
    <w:name w:val="Heading 2 Char"/>
    <w:basedOn w:val="5"/>
    <w:link w:val="3"/>
    <w:qFormat/>
    <w:locked/>
    <w:uiPriority w:val="99"/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18">
    <w:name w:val="Heading 3 Char"/>
    <w:basedOn w:val="5"/>
    <w:link w:val="4"/>
    <w:qFormat/>
    <w:locked/>
    <w:uiPriority w:val="99"/>
    <w:rPr>
      <w:rFonts w:ascii="Cambria" w:hAnsi="Cambria" w:cs="Times New Roman"/>
      <w:b/>
      <w:bCs/>
      <w:color w:val="4F81BD"/>
      <w:lang w:val="ru-RU"/>
    </w:rPr>
  </w:style>
  <w:style w:type="table" w:customStyle="1" w:styleId="19">
    <w:name w:val="Table Normal1"/>
    <w:semiHidden/>
    <w:uiPriority w:val="99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Body Text Char"/>
    <w:basedOn w:val="5"/>
    <w:link w:val="12"/>
    <w:locked/>
    <w:uiPriority w:val="99"/>
    <w:rPr>
      <w:rFonts w:eastAsia="Times New Roman" w:cs="Times New Roman"/>
      <w:sz w:val="26"/>
      <w:szCs w:val="26"/>
      <w:lang w:val="ru-RU" w:eastAsia="en-US" w:bidi="ar-SA"/>
    </w:rPr>
  </w:style>
  <w:style w:type="paragraph" w:styleId="21">
    <w:name w:val="List Paragraph"/>
    <w:basedOn w:val="1"/>
    <w:qFormat/>
    <w:uiPriority w:val="99"/>
    <w:pPr>
      <w:ind w:left="953" w:hanging="361"/>
    </w:pPr>
  </w:style>
  <w:style w:type="paragraph" w:customStyle="1" w:styleId="22">
    <w:name w:val="Table Paragraph"/>
    <w:basedOn w:val="1"/>
    <w:uiPriority w:val="99"/>
  </w:style>
  <w:style w:type="character" w:customStyle="1" w:styleId="23">
    <w:name w:val="Balloon Text Char"/>
    <w:basedOn w:val="5"/>
    <w:link w:val="10"/>
    <w:semiHidden/>
    <w:locked/>
    <w:uiPriority w:val="99"/>
    <w:rPr>
      <w:rFonts w:ascii="Tahoma" w:hAnsi="Tahoma" w:cs="Tahoma"/>
      <w:sz w:val="16"/>
      <w:szCs w:val="16"/>
      <w:lang w:val="ru-RU"/>
    </w:rPr>
  </w:style>
  <w:style w:type="paragraph" w:customStyle="1" w:styleId="24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5">
    <w:name w:val="c6"/>
    <w:basedOn w:val="5"/>
    <w:uiPriority w:val="99"/>
    <w:rPr>
      <w:rFonts w:cs="Times New Roman"/>
    </w:rPr>
  </w:style>
  <w:style w:type="paragraph" w:customStyle="1" w:styleId="26">
    <w:name w:val="Без интервала2"/>
    <w:uiPriority w:val="99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27">
    <w:name w:val="Содержимое таблицы"/>
    <w:basedOn w:val="1"/>
    <w:uiPriority w:val="9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28">
    <w:name w:val="Демон"/>
    <w:basedOn w:val="29"/>
    <w:qFormat/>
    <w:uiPriority w:val="99"/>
    <w:pPr>
      <w:widowControl/>
      <w:autoSpaceDE/>
      <w:autoSpaceDN/>
      <w:jc w:val="center"/>
    </w:pPr>
    <w:rPr>
      <w:sz w:val="28"/>
    </w:rPr>
  </w:style>
  <w:style w:type="paragraph" w:styleId="29">
    <w:name w:val="No Spacing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30">
    <w:name w:val="ls0"/>
    <w:basedOn w:val="5"/>
    <w:uiPriority w:val="99"/>
    <w:rPr>
      <w:rFonts w:cs="Times New Roman"/>
    </w:rPr>
  </w:style>
  <w:style w:type="character" w:customStyle="1" w:styleId="31">
    <w:name w:val="_"/>
    <w:basedOn w:val="5"/>
    <w:uiPriority w:val="99"/>
    <w:rPr>
      <w:rFonts w:cs="Times New Roman"/>
    </w:rPr>
  </w:style>
  <w:style w:type="character" w:customStyle="1" w:styleId="32">
    <w:name w:val="ff3"/>
    <w:basedOn w:val="5"/>
    <w:uiPriority w:val="99"/>
    <w:rPr>
      <w:rFonts w:cs="Times New Roman"/>
    </w:rPr>
  </w:style>
  <w:style w:type="character" w:customStyle="1" w:styleId="33">
    <w:name w:val="ff8"/>
    <w:basedOn w:val="5"/>
    <w:qFormat/>
    <w:uiPriority w:val="99"/>
    <w:rPr>
      <w:rFonts w:cs="Times New Roman"/>
    </w:rPr>
  </w:style>
  <w:style w:type="character" w:customStyle="1" w:styleId="34">
    <w:name w:val="ffd"/>
    <w:basedOn w:val="5"/>
    <w:uiPriority w:val="99"/>
    <w:rPr>
      <w:rFonts w:cs="Times New Roman"/>
    </w:rPr>
  </w:style>
  <w:style w:type="character" w:customStyle="1" w:styleId="35">
    <w:name w:val="ff2"/>
    <w:basedOn w:val="5"/>
    <w:uiPriority w:val="99"/>
    <w:rPr>
      <w:rFonts w:cs="Times New Roman"/>
    </w:rPr>
  </w:style>
  <w:style w:type="character" w:customStyle="1" w:styleId="36">
    <w:name w:val="fc0"/>
    <w:basedOn w:val="5"/>
    <w:qFormat/>
    <w:uiPriority w:val="99"/>
    <w:rPr>
      <w:rFonts w:cs="Times New Roman"/>
    </w:rPr>
  </w:style>
  <w:style w:type="character" w:customStyle="1" w:styleId="37">
    <w:name w:val="ls11"/>
    <w:basedOn w:val="5"/>
    <w:uiPriority w:val="99"/>
    <w:rPr>
      <w:rFonts w:cs="Times New Roman"/>
    </w:rPr>
  </w:style>
  <w:style w:type="character" w:customStyle="1" w:styleId="38">
    <w:name w:val="ffc"/>
    <w:basedOn w:val="5"/>
    <w:uiPriority w:val="99"/>
    <w:rPr>
      <w:rFonts w:cs="Times New Roman"/>
    </w:rPr>
  </w:style>
  <w:style w:type="character" w:customStyle="1" w:styleId="39">
    <w:name w:val="ff9"/>
    <w:basedOn w:val="5"/>
    <w:uiPriority w:val="99"/>
    <w:rPr>
      <w:rFonts w:cs="Times New Roman"/>
    </w:rPr>
  </w:style>
  <w:style w:type="character" w:customStyle="1" w:styleId="40">
    <w:name w:val="c0"/>
    <w:basedOn w:val="5"/>
    <w:uiPriority w:val="99"/>
    <w:rPr>
      <w:rFonts w:cs="Times New Roman"/>
    </w:rPr>
  </w:style>
  <w:style w:type="character" w:customStyle="1" w:styleId="41">
    <w:name w:val="Header Char"/>
    <w:basedOn w:val="5"/>
    <w:link w:val="11"/>
    <w:qFormat/>
    <w:locked/>
    <w:uiPriority w:val="99"/>
    <w:rPr>
      <w:rFonts w:ascii="Times New Roman" w:hAnsi="Times New Roman" w:cs="Times New Roman"/>
      <w:lang w:val="ru-RU"/>
    </w:rPr>
  </w:style>
  <w:style w:type="character" w:customStyle="1" w:styleId="42">
    <w:name w:val="Footer Char"/>
    <w:basedOn w:val="5"/>
    <w:link w:val="13"/>
    <w:locked/>
    <w:uiPriority w:val="99"/>
    <w:rPr>
      <w:rFonts w:ascii="Times New Roman" w:hAnsi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KrotySOFT</Company>
  <Pages>24</Pages>
  <Words>5704</Word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2023-09-27T22:48:00Z</dcterms:created>
  <dc:creator>MEDIA</dc:creator>
  <cp:lastModifiedBy>14</cp:lastModifiedBy>
  <cp:lastPrinted>2023-10-09T22:27:00Z</cp:lastPrinted>
  <dcterms:modified xsi:type="dcterms:W3CDTF">2023-10-19T09:35:51Z</dcterms:modified>
  <dc:title>Государственное образовательное учреждение дополнительного образования  детей</dc:title>
  <cp:revision>519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KSOProductBuildVer">
    <vt:lpwstr>1049-12.2.0.13266</vt:lpwstr>
  </property>
  <property fmtid="{D5CDD505-2E9C-101B-9397-08002B2CF9AE}" pid="4" name="ICV">
    <vt:lpwstr>DB893F15D0774D34A307F5237F19994D_12</vt:lpwstr>
  </property>
</Properties>
</file>